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jpeg" ContentType="image/jpeg"/>
  <Override PartName="/word/media/image2.png" ContentType="image/png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rPr>
          <w:b/>
          <w:b/>
          <w:bCs/>
        </w:rPr>
      </w:pPr>
      <w:r>
        <w:rPr/>
        <mc:AlternateContent>
          <mc:Choice Requires="wps">
            <w:drawing>
              <wp:anchor behindDoc="0" distT="0" distB="0" distL="0" distR="0" simplePos="0" locked="0" layoutInCell="0" allowOverlap="1" relativeHeight="5">
                <wp:simplePos x="0" y="0"/>
                <wp:positionH relativeFrom="column">
                  <wp:posOffset>-148590</wp:posOffset>
                </wp:positionH>
                <wp:positionV relativeFrom="paragraph">
                  <wp:posOffset>-156210</wp:posOffset>
                </wp:positionV>
                <wp:extent cx="847090" cy="885190"/>
                <wp:effectExtent l="0" t="0" r="0" b="0"/>
                <wp:wrapNone/>
                <wp:docPr id="1" name="Bild1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46360" cy="8845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0"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Raminnehll"/>
                              <w:rPr>
                                <w:color w:val="000000"/>
                              </w:rPr>
                            </w:pPr>
                            <w:r>
                              <w:rPr/>
                            </w:r>
                          </w:p>
                        </w:txbxContent>
                      </wps:txbx>
                      <wps:bodyPr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Bild1" path="m0,0l-2147483645,0l-2147483645,-2147483646l0,-2147483646xe" fillcolor="white" stroked="f" style="position:absolute;margin-left:-11.7pt;margin-top:-12.3pt;width:66.6pt;height:69.6pt;mso-wrap-style:none;v-text-anchor:middle">
                <v:fill o:detectmouseclick="t" type="solid" color2="black"/>
                <v:stroke color="#3465a4" joinstyle="round" endcap="flat"/>
                <v:textbox>
                  <w:txbxContent>
                    <w:p>
                      <w:pPr>
                        <w:pStyle w:val="Raminnehll"/>
                        <w:rPr>
                          <w:color w:val="000000"/>
                        </w:rPr>
                      </w:pPr>
                      <w:r>
                        <w:rPr/>
                      </w:r>
                    </w:p>
                  </w:txbxContent>
                </v:textbox>
                <w10:wrap type="none"/>
              </v:rect>
            </w:pict>
          </mc:Fallback>
        </mc:AlternateContent>
      </w:r>
    </w:p>
    <w:p>
      <w:pPr>
        <w:pStyle w:val="Normal"/>
        <w:rPr>
          <w:b/>
          <w:b/>
          <w:bCs/>
        </w:rPr>
      </w:pPr>
      <w:r>
        <w:rPr>
          <w:b/>
          <w:bCs/>
        </w:rPr>
      </w:r>
    </w:p>
    <w:p>
      <w:pPr>
        <w:pStyle w:val="Normal"/>
        <w:jc w:val="center"/>
        <w:rPr>
          <w:b/>
          <w:b/>
          <w:bCs/>
        </w:rPr>
      </w:pPr>
      <w:r>
        <w:rPr>
          <w:b/>
          <w:bCs/>
        </w:rPr>
        <w:t xml:space="preserve">NYKÖPING-OXELÖSUNDS DEMENSFÖRENING </w:t>
      </w:r>
    </w:p>
    <w:p>
      <w:pPr>
        <w:pStyle w:val="Normal"/>
        <w:jc w:val="center"/>
        <w:rPr>
          <w:b/>
          <w:b/>
          <w:bCs/>
        </w:rPr>
      </w:pPr>
      <w:r>
        <w:rPr>
          <w:b/>
          <w:bCs/>
        </w:rPr>
        <w:t xml:space="preserve">Reviderat </w:t>
      </w:r>
      <w:r>
        <w:rPr>
          <w:rFonts w:eastAsia="NSimSun" w:cs="Arial"/>
          <w:b/>
          <w:bCs/>
          <w:color w:val="auto"/>
          <w:kern w:val="2"/>
          <w:sz w:val="24"/>
          <w:szCs w:val="24"/>
          <w:lang w:val="sv-SE" w:eastAsia="zh-CN" w:bidi="hi-IN"/>
        </w:rPr>
        <w:t>VÅR</w:t>
      </w:r>
      <w:r>
        <w:rPr>
          <w:b/>
          <w:bCs/>
        </w:rPr>
        <w:t>PROGRAM 2024</w:t>
      </w:r>
    </w:p>
    <w:p>
      <w:pPr>
        <w:pStyle w:val="Normal"/>
        <w:rPr>
          <w:b/>
          <w:b/>
          <w:bCs/>
        </w:rPr>
      </w:pPr>
      <w:r>
        <w:rPr>
          <w:b/>
          <w:bCs/>
        </w:rPr>
      </w:r>
    </w:p>
    <w:p>
      <w:pPr>
        <w:pStyle w:val="Normal"/>
        <w:rPr>
          <w:b/>
          <w:b/>
          <w:bCs/>
        </w:rPr>
      </w:pPr>
      <w:r>
        <w:rPr/>
        <w:t xml:space="preserve">Vi träffas </w:t>
      </w:r>
      <w:r>
        <w:rPr>
          <w:b/>
          <w:bCs/>
        </w:rPr>
        <w:t xml:space="preserve">alltid måndagar kl 14 </w:t>
      </w:r>
      <w:r>
        <w:rPr/>
        <w:t>i lokalen på Repslagareg. 43A för ”Samtal vid</w:t>
      </w:r>
      <w:r>
        <w:rPr>
          <w:b/>
          <w:bCs/>
        </w:rPr>
        <w:t xml:space="preserve"> </w:t>
      </w:r>
      <w:r>
        <w:rPr/>
        <w:t>kaffebordet”</w:t>
      </w:r>
      <w:r>
        <w:rPr>
          <w:b/>
          <w:bCs/>
        </w:rPr>
        <w:t xml:space="preserve"> om inget annat framgår av detta program. F</w:t>
      </w:r>
      <w:r>
        <w:rPr/>
        <w:t xml:space="preserve">öranmälan </w:t>
      </w:r>
      <w:r>
        <w:rPr>
          <w:b/>
          <w:bCs/>
        </w:rPr>
        <w:t>endast</w:t>
      </w:r>
      <w:r>
        <w:rPr/>
        <w:t xml:space="preserve"> om särskilt anges.</w:t>
      </w:r>
    </w:p>
    <w:p>
      <w:pPr>
        <w:pStyle w:val="Normal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rPr>
          <w:b/>
          <w:b/>
          <w:bCs/>
        </w:rPr>
      </w:pPr>
      <w:r>
        <w:rPr/>
        <w:t xml:space="preserve">JANUARI </w:t>
      </w:r>
      <w:r>
        <w:rPr>
          <w:b/>
          <w:bCs/>
        </w:rPr>
        <w:t xml:space="preserve"> - genomfört</w:t>
      </w:r>
    </w:p>
    <w:p>
      <w:pPr>
        <w:pStyle w:val="Normal"/>
        <w:rPr>
          <w:b/>
          <w:b/>
          <w:bCs/>
        </w:rPr>
      </w:pPr>
      <w:r>
        <w:rPr/>
        <w:t xml:space="preserve">FEBRUARI </w:t>
      </w:r>
    </w:p>
    <w:p>
      <w:pPr>
        <w:pStyle w:val="Normal"/>
        <w:rPr>
          <w:b/>
          <w:b/>
          <w:bCs/>
        </w:rPr>
      </w:pPr>
      <w:r>
        <w:rPr/>
        <w:t>5/2</w:t>
        <w:tab/>
        <w:t xml:space="preserve"> </w:t>
      </w:r>
      <w:r>
        <w:rPr>
          <w:b w:val="false"/>
          <w:bCs w:val="false"/>
        </w:rPr>
        <w:t xml:space="preserve">Samling vid kaffebordet  </w:t>
      </w:r>
      <w:r>
        <w:rPr>
          <w:b/>
          <w:bCs/>
        </w:rPr>
        <w:t>och besök i Visningslägenheten  ”Smarta hemmet”</w:t>
      </w:r>
    </w:p>
    <w:p>
      <w:pPr>
        <w:pStyle w:val="Normal"/>
        <w:rPr>
          <w:b/>
          <w:b/>
          <w:bCs/>
        </w:rPr>
      </w:pPr>
      <w:r>
        <w:rPr/>
        <w:t>12/2</w:t>
        <w:tab/>
        <w:t>ÅRSMÖTE</w:t>
      </w:r>
      <w:r>
        <w:rPr>
          <w:b/>
          <w:bCs/>
        </w:rPr>
        <w:t xml:space="preserve"> – kl 18 </w:t>
      </w:r>
    </w:p>
    <w:p>
      <w:pPr>
        <w:pStyle w:val="Normal"/>
        <w:rPr>
          <w:b/>
          <w:b/>
          <w:bCs/>
        </w:rPr>
      </w:pPr>
      <w:r>
        <w:rPr/>
        <w:t>19/2</w:t>
        <w:tab/>
      </w:r>
      <w:r>
        <w:rPr>
          <w:b w:val="false"/>
          <w:bCs w:val="false"/>
        </w:rPr>
        <w:t>Samtal vid kaffebordet</w:t>
      </w:r>
    </w:p>
    <w:p>
      <w:pPr>
        <w:pStyle w:val="Normal"/>
        <w:rPr>
          <w:b/>
          <w:b/>
          <w:bCs/>
        </w:rPr>
      </w:pPr>
      <w:r>
        <w:rPr/>
        <w:t>26/2</w:t>
        <w:tab/>
      </w:r>
      <w:r>
        <w:rPr>
          <w:b/>
          <w:bCs/>
        </w:rPr>
        <w:t>program i OXELÖSUND –  Lennart Wantzin  spelar och sjunger - annonseras separat</w:t>
      </w:r>
    </w:p>
    <w:p>
      <w:pPr>
        <w:pStyle w:val="Normal"/>
        <w:rPr>
          <w:b/>
          <w:b/>
          <w:bCs/>
        </w:rPr>
      </w:pPr>
      <w:r>
        <w:rPr>
          <w:b/>
          <w:bCs/>
        </w:rPr>
      </w:r>
    </w:p>
    <w:p>
      <w:pPr>
        <w:pStyle w:val="Normal"/>
        <w:rPr>
          <w:sz w:val="30"/>
          <w:szCs w:val="30"/>
        </w:rPr>
      </w:pPr>
      <w:r>
        <w:rPr>
          <w:sz w:val="30"/>
          <w:szCs w:val="30"/>
        </w:rPr>
        <w:t>MARS</w:t>
      </w:r>
    </w:p>
    <w:p>
      <w:pPr>
        <w:pStyle w:val="Normal"/>
        <w:rPr>
          <w:b w:val="false"/>
          <w:b w:val="false"/>
          <w:bCs w:val="false"/>
          <w:sz w:val="30"/>
          <w:szCs w:val="30"/>
        </w:rPr>
      </w:pPr>
      <w:r>
        <w:rPr>
          <w:b w:val="false"/>
          <w:bCs w:val="false"/>
          <w:sz w:val="30"/>
          <w:szCs w:val="30"/>
        </w:rPr>
        <w:t>4/3</w:t>
        <w:tab/>
        <w:t>Besök av Marcus Göthberg från Digitala hjälpen</w:t>
      </w:r>
    </w:p>
    <w:p>
      <w:pPr>
        <w:pStyle w:val="Normal"/>
        <w:rPr>
          <w:b w:val="false"/>
          <w:b w:val="false"/>
          <w:bCs w:val="false"/>
          <w:sz w:val="30"/>
          <w:szCs w:val="30"/>
        </w:rPr>
      </w:pPr>
      <w:r>
        <w:rPr>
          <w:b w:val="false"/>
          <w:bCs w:val="false"/>
          <w:sz w:val="30"/>
          <w:szCs w:val="30"/>
        </w:rPr>
        <w:t>11/3</w:t>
        <w:tab/>
        <w:t xml:space="preserve">Musikunderhållning med Lasse Lindberg </w:t>
      </w:r>
    </w:p>
    <w:p>
      <w:pPr>
        <w:pStyle w:val="Normal"/>
        <w:rPr>
          <w:sz w:val="30"/>
          <w:szCs w:val="30"/>
        </w:rPr>
      </w:pPr>
      <w:r>
        <w:rPr>
          <w:sz w:val="30"/>
          <w:szCs w:val="30"/>
        </w:rPr>
      </w:r>
    </w:p>
    <w:p>
      <w:pPr>
        <w:pStyle w:val="Normal"/>
        <w:rPr>
          <w:sz w:val="30"/>
          <w:szCs w:val="30"/>
        </w:rPr>
      </w:pPr>
      <w:r>
        <w:rPr>
          <w:b/>
          <w:bCs/>
          <w:sz w:val="30"/>
          <w:szCs w:val="30"/>
        </w:rPr>
        <w:t>Tisdagen den 19 mars kl 15 – 17 i Scandic/Stora Hotellet Brunnsgatan 31</w:t>
      </w:r>
    </w:p>
    <w:p>
      <w:pPr>
        <w:pStyle w:val="Normal"/>
        <w:rPr>
          <w:sz w:val="30"/>
          <w:szCs w:val="30"/>
        </w:rPr>
      </w:pPr>
      <w:r>
        <w:rPr>
          <w:b/>
          <w:bCs/>
          <w:sz w:val="30"/>
          <w:szCs w:val="30"/>
        </w:rPr>
        <w:t xml:space="preserve">Information  ”Att bli mamma till sin egen mamma” </w:t>
      </w:r>
      <w:r>
        <w:rPr>
          <w:b w:val="false"/>
          <w:bCs w:val="false"/>
          <w:sz w:val="30"/>
          <w:szCs w:val="30"/>
        </w:rPr>
        <w:t>om barn/unga med förälder med diagnos  Medverkande: Alzheimerambassadören Geeta Karlsson i samarbete med och Resursteamet Demens och Studieförbundet Vuxenskolan</w:t>
      </w:r>
    </w:p>
    <w:p>
      <w:pPr>
        <w:pStyle w:val="Normal"/>
        <w:rPr>
          <w:sz w:val="30"/>
          <w:szCs w:val="30"/>
        </w:rPr>
      </w:pPr>
      <w:r>
        <w:rPr>
          <w:sz w:val="30"/>
          <w:szCs w:val="30"/>
        </w:rPr>
      </w:r>
    </w:p>
    <w:p>
      <w:pPr>
        <w:pStyle w:val="Normal"/>
        <w:rPr>
          <w:sz w:val="30"/>
          <w:szCs w:val="30"/>
        </w:rPr>
      </w:pPr>
      <w:r>
        <w:rPr>
          <w:sz w:val="30"/>
          <w:szCs w:val="30"/>
        </w:rPr>
        <w:t>APRIL</w:t>
      </w:r>
    </w:p>
    <w:p>
      <w:pPr>
        <w:pStyle w:val="Normal"/>
        <w:rPr>
          <w:sz w:val="30"/>
          <w:szCs w:val="30"/>
        </w:rPr>
      </w:pPr>
      <w:r>
        <w:rPr>
          <w:sz w:val="30"/>
          <w:szCs w:val="30"/>
        </w:rPr>
        <w:t>8/4</w:t>
        <w:tab/>
      </w:r>
      <w:r>
        <w:rPr>
          <w:b w:val="false"/>
          <w:bCs w:val="false"/>
          <w:sz w:val="30"/>
          <w:szCs w:val="30"/>
        </w:rPr>
        <w:t>Samtal vid kaffebordet</w:t>
      </w:r>
    </w:p>
    <w:p>
      <w:pPr>
        <w:pStyle w:val="Normal"/>
        <w:rPr>
          <w:sz w:val="30"/>
          <w:szCs w:val="30"/>
        </w:rPr>
      </w:pPr>
      <w:r>
        <w:rPr>
          <w:sz w:val="30"/>
          <w:szCs w:val="30"/>
        </w:rPr>
        <w:t>15/4</w:t>
        <w:tab/>
      </w:r>
      <w:r>
        <w:rPr>
          <w:b/>
          <w:bCs/>
          <w:sz w:val="30"/>
          <w:szCs w:val="30"/>
        </w:rPr>
        <w:t xml:space="preserve">Gunilla Ogenborg / Minnesmottagningen berättar : ”hur det går till” </w:t>
      </w:r>
    </w:p>
    <w:p>
      <w:pPr>
        <w:pStyle w:val="Normal"/>
        <w:rPr>
          <w:sz w:val="30"/>
          <w:szCs w:val="30"/>
        </w:rPr>
      </w:pPr>
      <w:r>
        <w:rPr>
          <w:sz w:val="30"/>
          <w:szCs w:val="30"/>
        </w:rPr>
        <w:t>22/4</w:t>
        <w:tab/>
      </w:r>
      <w:r>
        <w:rPr>
          <w:b w:val="false"/>
          <w:bCs w:val="false"/>
          <w:sz w:val="30"/>
          <w:szCs w:val="30"/>
        </w:rPr>
        <w:t>Samtal vid kaffebordet</w:t>
      </w:r>
    </w:p>
    <w:p>
      <w:pPr>
        <w:pStyle w:val="Normal"/>
        <w:rPr>
          <w:sz w:val="30"/>
          <w:szCs w:val="30"/>
        </w:rPr>
      </w:pPr>
      <w:r>
        <w:rPr>
          <w:sz w:val="30"/>
          <w:szCs w:val="30"/>
        </w:rPr>
        <w:t>29/4</w:t>
        <w:tab/>
      </w:r>
      <w:r>
        <w:rPr>
          <w:b/>
          <w:bCs/>
          <w:sz w:val="30"/>
          <w:szCs w:val="30"/>
        </w:rPr>
        <w:t xml:space="preserve">program i OXELÖSUND – Bilder från Oxelösund – det var då!  </w:t>
      </w:r>
    </w:p>
    <w:p>
      <w:pPr>
        <w:pStyle w:val="Normal"/>
        <w:rPr>
          <w:b/>
          <w:b/>
          <w:bCs/>
          <w:sz w:val="30"/>
          <w:szCs w:val="30"/>
        </w:rPr>
      </w:pPr>
      <w:r>
        <w:rPr>
          <w:b/>
          <w:bCs/>
          <w:sz w:val="30"/>
          <w:szCs w:val="30"/>
        </w:rPr>
      </w:r>
    </w:p>
    <w:p>
      <w:pPr>
        <w:pStyle w:val="Normal"/>
        <w:rPr>
          <w:sz w:val="30"/>
          <w:szCs w:val="30"/>
        </w:rPr>
      </w:pPr>
      <w:r>
        <w:rPr>
          <w:sz w:val="30"/>
          <w:szCs w:val="30"/>
        </w:rPr>
        <w:t xml:space="preserve">MAJ </w:t>
      </w:r>
    </w:p>
    <w:p>
      <w:pPr>
        <w:pStyle w:val="Normal"/>
        <w:rPr>
          <w:sz w:val="30"/>
          <w:szCs w:val="30"/>
        </w:rPr>
      </w:pPr>
      <w:r>
        <w:rPr>
          <w:sz w:val="30"/>
          <w:szCs w:val="30"/>
        </w:rPr>
        <w:t>6/5</w:t>
        <w:tab/>
      </w:r>
      <w:r>
        <w:rPr>
          <w:b/>
          <w:bCs/>
          <w:sz w:val="30"/>
          <w:szCs w:val="30"/>
        </w:rPr>
        <w:t xml:space="preserve">Nyfiken på Landshövdingen – Vi har bjudit in Beatrice Ask </w:t>
      </w:r>
    </w:p>
    <w:p>
      <w:pPr>
        <w:pStyle w:val="Normal"/>
        <w:rPr>
          <w:sz w:val="30"/>
          <w:szCs w:val="30"/>
        </w:rPr>
      </w:pPr>
      <w:r>
        <w:rPr>
          <w:sz w:val="30"/>
          <w:szCs w:val="30"/>
        </w:rPr>
        <w:t>13/5</w:t>
        <w:tab/>
      </w:r>
      <w:r>
        <w:rPr>
          <w:b w:val="false"/>
          <w:bCs w:val="false"/>
          <w:sz w:val="30"/>
          <w:szCs w:val="30"/>
        </w:rPr>
        <w:t>Samtal vid kaffebordet</w:t>
      </w:r>
    </w:p>
    <w:p>
      <w:pPr>
        <w:pStyle w:val="Normal"/>
        <w:rPr>
          <w:sz w:val="30"/>
          <w:szCs w:val="30"/>
        </w:rPr>
      </w:pPr>
      <w:r>
        <w:rPr>
          <w:sz w:val="30"/>
          <w:szCs w:val="30"/>
        </w:rPr>
        <w:t>20/5</w:t>
        <w:tab/>
      </w:r>
      <w:r>
        <w:rPr>
          <w:b w:val="false"/>
          <w:bCs w:val="false"/>
          <w:sz w:val="30"/>
          <w:szCs w:val="30"/>
        </w:rPr>
        <w:t>Samtal vid kaffebordet</w:t>
      </w:r>
    </w:p>
    <w:p>
      <w:pPr>
        <w:pStyle w:val="Normal"/>
        <w:rPr>
          <w:sz w:val="30"/>
          <w:szCs w:val="30"/>
        </w:rPr>
      </w:pPr>
      <w:r>
        <w:rPr>
          <w:sz w:val="30"/>
          <w:szCs w:val="30"/>
        </w:rPr>
        <w:t>2</w:t>
      </w:r>
      <w:r>
        <w:rPr>
          <w:sz w:val="30"/>
          <w:szCs w:val="30"/>
        </w:rPr>
        <w:t>5</w:t>
      </w:r>
      <w:r>
        <w:rPr>
          <w:sz w:val="30"/>
          <w:szCs w:val="30"/>
        </w:rPr>
        <w:t>/5</w:t>
        <w:tab/>
        <w:t>Medlemsresa till ”Miniature Kingdom” i Kungsör</w:t>
      </w:r>
    </w:p>
    <w:p>
      <w:pPr>
        <w:pStyle w:val="Normal"/>
        <w:rPr>
          <w:b/>
          <w:b/>
          <w:bCs/>
          <w:sz w:val="30"/>
          <w:szCs w:val="30"/>
        </w:rPr>
      </w:pPr>
      <w:r>
        <w:rPr>
          <w:b/>
          <w:bCs/>
          <w:sz w:val="30"/>
          <w:szCs w:val="30"/>
        </w:rPr>
      </w:r>
    </w:p>
    <w:p>
      <w:pPr>
        <w:pStyle w:val="Normal"/>
        <w:rPr>
          <w:b/>
          <w:b/>
          <w:bCs/>
        </w:rPr>
      </w:pPr>
      <w:r>
        <w:rPr/>
        <w:t>JUNI / JULI / AUGUSTI – Sommarträffar varannan vecka 4 ggr med början v. 24</w:t>
      </w:r>
    </w:p>
    <w:p>
      <w:pPr>
        <w:pStyle w:val="Normal"/>
        <w:rPr>
          <w:b/>
          <w:b/>
          <w:bCs/>
        </w:rPr>
      </w:pPr>
      <w:r>
        <w:rPr/>
        <w:t>10/6</w:t>
        <w:tab/>
        <w:t>Prosten Pihls</w:t>
      </w:r>
    </w:p>
    <w:p>
      <w:pPr>
        <w:pStyle w:val="Normal"/>
        <w:rPr>
          <w:b/>
          <w:b/>
          <w:bCs/>
        </w:rPr>
      </w:pPr>
      <w:r>
        <w:rPr/>
        <w:t>1/7</w:t>
        <w:tab/>
        <w:t>Bygdegården Oxelösund</w:t>
      </w:r>
    </w:p>
    <w:p>
      <w:pPr>
        <w:pStyle w:val="Normal"/>
        <w:rPr>
          <w:b/>
          <w:b/>
          <w:bCs/>
        </w:rPr>
      </w:pPr>
      <w:r>
        <w:rPr/>
        <w:t>29/7</w:t>
        <w:tab/>
        <w:t>Ängstugan</w:t>
      </w:r>
    </w:p>
    <w:p>
      <w:pPr>
        <w:pStyle w:val="Normal"/>
        <w:rPr>
          <w:b/>
          <w:b/>
          <w:bCs/>
        </w:rPr>
      </w:pPr>
      <w:r>
        <w:rPr/>
        <w:t>12/8</w:t>
        <w:tab/>
        <w:t>Tovastugan</w:t>
      </w:r>
    </w:p>
    <w:p>
      <w:pPr>
        <w:pStyle w:val="Normal"/>
        <w:rPr>
          <w:b/>
          <w:b/>
          <w:bCs/>
        </w:rPr>
      </w:pPr>
      <w:r>
        <w:rPr/>
        <w:t>SEPTEMBER</w:t>
      </w:r>
    </w:p>
    <w:p>
      <w:pPr>
        <w:pStyle w:val="Normal"/>
        <w:rPr>
          <w:b/>
          <w:b/>
          <w:bCs/>
        </w:rPr>
      </w:pPr>
      <w:r>
        <w:rPr/>
        <w:t>9/9</w:t>
        <w:tab/>
        <w:t xml:space="preserve">HÖSTUPPTAKT  </w:t>
      </w:r>
      <w:r>
        <w:rPr>
          <w:b/>
          <w:bCs/>
        </w:rPr>
        <w:t xml:space="preserve">i föreningslokalen </w:t>
      </w:r>
    </w:p>
    <w:p>
      <w:pPr>
        <w:pStyle w:val="Normal"/>
        <w:rPr>
          <w:b/>
          <w:b/>
          <w:bCs/>
        </w:rPr>
      </w:pPr>
      <w:r>
        <w:rPr>
          <w:b/>
          <w:bCs/>
        </w:rPr>
      </w:r>
    </w:p>
    <w:p>
      <w:pPr>
        <w:pStyle w:val="Normal"/>
        <w:rPr>
          <w:b/>
          <w:b/>
          <w:bCs/>
        </w:rPr>
      </w:pPr>
      <w:r>
        <w:rPr>
          <w:b/>
          <w:bCs/>
        </w:rPr>
      </w:r>
    </w:p>
    <w:p>
      <w:pPr>
        <w:pStyle w:val="Normal"/>
        <w:rPr>
          <w:b/>
          <w:b/>
          <w:bCs/>
        </w:rPr>
      </w:pPr>
      <w:r>
        <w:rPr>
          <w:b/>
          <w:bCs/>
        </w:rPr>
      </w:r>
    </w:p>
    <w:p>
      <w:pPr>
        <w:pStyle w:val="Normal"/>
        <w:rPr>
          <w:b/>
          <w:b/>
          <w:bCs/>
          <w:sz w:val="26"/>
          <w:szCs w:val="26"/>
        </w:rPr>
      </w:pPr>
      <w:r>
        <mc:AlternateContent>
          <mc:Choice Requires="wps">
            <w:drawing>
              <wp:anchor behindDoc="0" distT="0" distB="0" distL="0" distR="0" simplePos="0" locked="0" layoutInCell="0" allowOverlap="1" relativeHeight="4">
                <wp:simplePos x="0" y="0"/>
                <wp:positionH relativeFrom="column">
                  <wp:posOffset>-148590</wp:posOffset>
                </wp:positionH>
                <wp:positionV relativeFrom="paragraph">
                  <wp:posOffset>927735</wp:posOffset>
                </wp:positionV>
                <wp:extent cx="3229610" cy="234315"/>
                <wp:effectExtent l="0" t="0" r="0" b="0"/>
                <wp:wrapNone/>
                <wp:docPr id="3" name="Bild3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228840" cy="2336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0"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Raminnehll"/>
                              <w:rPr>
                                <w:rFonts w:ascii="Cambria" w:hAnsi="Cambria" w:asciiTheme="majorHAnsi" w:hAnsiTheme="majorHAnsi"/>
                                <w:b/>
                                <w:b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ambria" w:hAnsi="Cambria" w:asciiTheme="majorHAnsi" w:hAnsiTheme="majorHAnsi"/>
                                <w:b/>
                                <w:color w:val="000000"/>
                                <w:sz w:val="18"/>
                                <w:szCs w:val="18"/>
                              </w:rPr>
                              <w:t>NYKÖPING-OXELÖSUNDS DEMENSFÖRENING</w:t>
                            </w:r>
                          </w:p>
                        </w:txbxContent>
                      </wps:txbx>
                      <wps:bodyPr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Bild3" path="m0,0l-2147483645,0l-2147483645,-2147483646l0,-2147483646xe" fillcolor="white" stroked="f" style="position:absolute;margin-left:-11.7pt;margin-top:73.05pt;width:254.2pt;height:18.35pt;mso-wrap-style:square;v-text-anchor:top">
                <v:fill o:detectmouseclick="t" type="solid" color2="black"/>
                <v:stroke color="#3465a4" joinstyle="round" endcap="flat"/>
                <v:textbox>
                  <w:txbxContent>
                    <w:p>
                      <w:pPr>
                        <w:pStyle w:val="Raminnehll"/>
                        <w:rPr>
                          <w:rFonts w:ascii="Cambria" w:hAnsi="Cambria" w:asciiTheme="majorHAnsi" w:hAnsiTheme="majorHAnsi"/>
                          <w:b/>
                          <w:b/>
                          <w:sz w:val="18"/>
                          <w:szCs w:val="18"/>
                        </w:rPr>
                      </w:pPr>
                      <w:r>
                        <w:rPr>
                          <w:rFonts w:ascii="Cambria" w:hAnsi="Cambria" w:asciiTheme="majorHAnsi" w:hAnsiTheme="majorHAnsi"/>
                          <w:b/>
                          <w:color w:val="000000"/>
                          <w:sz w:val="18"/>
                          <w:szCs w:val="18"/>
                        </w:rPr>
                        <w:t>NYKÖPING-OXELÖSUNDS DEMENSFÖRENING</w:t>
                      </w:r>
                    </w:p>
                  </w:txbxContent>
                </v:textbox>
                <w10:wrap type="none"/>
              </v:rect>
            </w:pict>
          </mc:Fallback>
        </mc:AlternateContent>
      </w:r>
      <w:r>
        <w:rPr>
          <w:b/>
          <w:bCs/>
          <w:sz w:val="26"/>
          <w:szCs w:val="26"/>
        </w:rPr>
        <w:t xml:space="preserve">              </w:t>
      </w:r>
      <w:r>
        <w:rPr/>
        <w:drawing>
          <wp:inline distT="0" distB="0" distL="0" distR="0">
            <wp:extent cx="1238250" cy="938530"/>
            <wp:effectExtent l="0" t="0" r="0" b="0"/>
            <wp:docPr id="5" name="Bildobjekt 1" descr="log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Bildobjekt 1" descr="loga.jpg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38250" cy="9385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bCs/>
          <w:sz w:val="26"/>
          <w:szCs w:val="26"/>
        </w:rPr>
        <w:t xml:space="preserve">                                      </w:t>
      </w:r>
      <w:r>
        <w:rPr/>
        <w:drawing>
          <wp:inline distT="0" distB="0" distL="0" distR="0">
            <wp:extent cx="2088515" cy="647700"/>
            <wp:effectExtent l="0" t="0" r="0" b="0"/>
            <wp:docPr id="6" name="Bildobjekt 2" descr="vuxenskolan logga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Bildobjekt 2" descr="vuxenskolan logga.png"/>
                    <pic:cNvPicPr>
                      <a:picLocks noChangeAspect="1" noChangeArrowheads="1"/>
                    </pic:cNvPicPr>
                  </pic:nvPicPr>
                  <pic:blipFill>
                    <a:blip r:embed="rId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88515" cy="647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Normal"/>
        <w:rPr>
          <w:b/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t>,</w:t>
      </w:r>
    </w:p>
    <w:p>
      <w:pPr>
        <w:pStyle w:val="Normal"/>
        <w:rPr>
          <w:b/>
          <w:b/>
          <w:bCs/>
        </w:rPr>
      </w:pPr>
      <w:r>
        <w:rPr/>
      </w:r>
    </w:p>
    <w:sectPr>
      <w:type w:val="nextPage"/>
      <w:pgSz w:w="11906" w:h="16838"/>
      <w:pgMar w:left="1134" w:right="1134" w:header="0" w:top="426" w:footer="0" w:bottom="0" w:gutter="0"/>
      <w:pgNumType w:fmt="decimal"/>
      <w:formProt w:val="false"/>
      <w:textDirection w:val="lrTb"/>
      <w:docGrid w:type="default" w:linePitch="600" w:charSpace="32768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Tahoma">
    <w:charset w:val="00"/>
    <w:family w:val="roman"/>
    <w:pitch w:val="variable"/>
  </w:font>
  <w:font w:name="Liberation Sans">
    <w:altName w:val="Arial"/>
    <w:charset w:val="00"/>
    <w:family w:val="roman"/>
    <w:pitch w:val="variable"/>
  </w:font>
  <w:font w:name="Liberation Mono">
    <w:altName w:val="Courier New"/>
    <w:charset w:val="00"/>
    <w:family w:val="roman"/>
    <w:pitch w:val="variable"/>
  </w:font>
  <w:font w:name="Cambria">
    <w:charset w:val="00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09"/>
  <w:autoHyphenation w:val="true"/>
  <w:compat>
    <w:compatSetting w:name="compatibilityMode" w:uri="http://schemas.microsoft.com/office/word" w:val="12"/>
  </w:compat>
  <w:hyphenationZone w:val="425"/>
  <w:themeFontLang w:val="sv-SE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SimSun" w:cs="Arial"/>
        <w:kern w:val="2"/>
        <w:sz w:val="24"/>
        <w:szCs w:val="24"/>
        <w:lang w:val="sv-SE" w:eastAsia="zh-CN" w:bidi="hi-IN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774154"/>
    <w:pPr>
      <w:widowControl/>
      <w:suppressAutoHyphens w:val="true"/>
      <w:overflowPunct w:val="true"/>
      <w:bidi w:val="0"/>
      <w:spacing w:before="0" w:after="0"/>
      <w:jc w:val="left"/>
    </w:pPr>
    <w:rPr>
      <w:rFonts w:ascii="Liberation Serif" w:hAnsi="Liberation Serif" w:eastAsia="NSimSun" w:cs="Arial"/>
      <w:color w:val="auto"/>
      <w:kern w:val="2"/>
      <w:sz w:val="24"/>
      <w:szCs w:val="24"/>
      <w:lang w:val="sv-SE" w:eastAsia="zh-CN" w:bidi="hi-IN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idhuvudChar" w:customStyle="1">
    <w:name w:val="Sidhuvud Char"/>
    <w:basedOn w:val="DefaultParagraphFont"/>
    <w:link w:val="Sidhuvud"/>
    <w:uiPriority w:val="99"/>
    <w:semiHidden/>
    <w:qFormat/>
    <w:rsid w:val="00401650"/>
    <w:rPr>
      <w:rFonts w:cs="Mangal"/>
      <w:szCs w:val="21"/>
    </w:rPr>
  </w:style>
  <w:style w:type="character" w:styleId="SidfotChar" w:customStyle="1">
    <w:name w:val="Sidfot Char"/>
    <w:basedOn w:val="DefaultParagraphFont"/>
    <w:link w:val="Sidfot"/>
    <w:uiPriority w:val="99"/>
    <w:semiHidden/>
    <w:qFormat/>
    <w:rsid w:val="00401650"/>
    <w:rPr>
      <w:rFonts w:cs="Mangal"/>
      <w:szCs w:val="21"/>
    </w:rPr>
  </w:style>
  <w:style w:type="character" w:styleId="BallongtextChar" w:customStyle="1">
    <w:name w:val="Ballongtext Char"/>
    <w:basedOn w:val="DefaultParagraphFont"/>
    <w:link w:val="Ballongtext"/>
    <w:uiPriority w:val="99"/>
    <w:semiHidden/>
    <w:qFormat/>
    <w:rsid w:val="00401650"/>
    <w:rPr>
      <w:rFonts w:ascii="Tahoma" w:hAnsi="Tahoma" w:cs="Mangal"/>
      <w:sz w:val="16"/>
      <w:szCs w:val="14"/>
    </w:rPr>
  </w:style>
  <w:style w:type="paragraph" w:styleId="Rubrik">
    <w:name w:val="Rubrik"/>
    <w:basedOn w:val="Normal"/>
    <w:next w:val="Brd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Brdtext">
    <w:name w:val="Body Text"/>
    <w:basedOn w:val="Normal"/>
    <w:rsid w:val="00774154"/>
    <w:pPr>
      <w:spacing w:lineRule="auto" w:line="276" w:before="0" w:after="140"/>
    </w:pPr>
    <w:rPr/>
  </w:style>
  <w:style w:type="paragraph" w:styleId="Lista">
    <w:name w:val="List"/>
    <w:basedOn w:val="Brdtext"/>
    <w:rsid w:val="00774154"/>
    <w:pPr/>
    <w:rPr/>
  </w:style>
  <w:style w:type="paragraph" w:styleId="Bildtext" w:customStyle="1">
    <w:name w:val="Caption"/>
    <w:basedOn w:val="Normal"/>
    <w:qFormat/>
    <w:rsid w:val="00774154"/>
    <w:pPr>
      <w:suppressLineNumbers/>
      <w:spacing w:before="120" w:after="120"/>
    </w:pPr>
    <w:rPr>
      <w:i/>
      <w:iCs/>
    </w:rPr>
  </w:style>
  <w:style w:type="paragraph" w:styleId="Frteckning" w:customStyle="1">
    <w:name w:val="Förteckning"/>
    <w:basedOn w:val="Normal"/>
    <w:qFormat/>
    <w:rsid w:val="00774154"/>
    <w:pPr>
      <w:suppressLineNumbers/>
    </w:pPr>
    <w:rPr/>
  </w:style>
  <w:style w:type="paragraph" w:styleId="Titel">
    <w:name w:val="Title"/>
    <w:basedOn w:val="Normal"/>
    <w:next w:val="Brdtext"/>
    <w:qFormat/>
    <w:rsid w:val="00774154"/>
    <w:pPr>
      <w:keepNext w:val="true"/>
      <w:spacing w:before="240" w:after="120"/>
    </w:pPr>
    <w:rPr>
      <w:rFonts w:ascii="Liberation Sans" w:hAnsi="Liberation Sans" w:eastAsia="Microsoft YaHei"/>
      <w:sz w:val="28"/>
      <w:szCs w:val="28"/>
    </w:rPr>
  </w:style>
  <w:style w:type="paragraph" w:styleId="Frformateradtext" w:customStyle="1">
    <w:name w:val="Förformaterad text"/>
    <w:basedOn w:val="Normal"/>
    <w:qFormat/>
    <w:rsid w:val="00774154"/>
    <w:pPr/>
    <w:rPr>
      <w:rFonts w:ascii="Liberation Mono" w:hAnsi="Liberation Mono" w:cs="Liberation Mono"/>
      <w:sz w:val="20"/>
      <w:szCs w:val="20"/>
    </w:rPr>
  </w:style>
  <w:style w:type="paragraph" w:styleId="Sidhuvudochsidfot" w:customStyle="1">
    <w:name w:val="Sidhuvud och sidfot"/>
    <w:basedOn w:val="Normal"/>
    <w:qFormat/>
    <w:rsid w:val="00774154"/>
    <w:pPr>
      <w:suppressLineNumbers/>
      <w:tabs>
        <w:tab w:val="clear" w:pos="709"/>
        <w:tab w:val="center" w:pos="4819" w:leader="none"/>
        <w:tab w:val="right" w:pos="9638" w:leader="none"/>
      </w:tabs>
    </w:pPr>
    <w:rPr/>
  </w:style>
  <w:style w:type="paragraph" w:styleId="Sidhuvud">
    <w:name w:val="Header"/>
    <w:basedOn w:val="Normal"/>
    <w:link w:val="SidhuvudChar"/>
    <w:uiPriority w:val="99"/>
    <w:semiHidden/>
    <w:unhideWhenUsed/>
    <w:rsid w:val="00401650"/>
    <w:pPr>
      <w:tabs>
        <w:tab w:val="clear" w:pos="709"/>
        <w:tab w:val="center" w:pos="4536" w:leader="none"/>
        <w:tab w:val="right" w:pos="9072" w:leader="none"/>
      </w:tabs>
    </w:pPr>
    <w:rPr>
      <w:rFonts w:cs="Mangal"/>
      <w:szCs w:val="21"/>
    </w:rPr>
  </w:style>
  <w:style w:type="paragraph" w:styleId="Sidfot">
    <w:name w:val="Footer"/>
    <w:basedOn w:val="Normal"/>
    <w:link w:val="SidfotChar"/>
    <w:uiPriority w:val="99"/>
    <w:semiHidden/>
    <w:unhideWhenUsed/>
    <w:rsid w:val="00401650"/>
    <w:pPr>
      <w:tabs>
        <w:tab w:val="clear" w:pos="709"/>
        <w:tab w:val="center" w:pos="4536" w:leader="none"/>
        <w:tab w:val="right" w:pos="9072" w:leader="none"/>
      </w:tabs>
    </w:pPr>
    <w:rPr>
      <w:rFonts w:cs="Mangal"/>
      <w:szCs w:val="21"/>
    </w:rPr>
  </w:style>
  <w:style w:type="paragraph" w:styleId="BalloonText">
    <w:name w:val="Balloon Text"/>
    <w:basedOn w:val="Normal"/>
    <w:link w:val="BallongtextChar"/>
    <w:uiPriority w:val="99"/>
    <w:semiHidden/>
    <w:unhideWhenUsed/>
    <w:qFormat/>
    <w:rsid w:val="00401650"/>
    <w:pPr/>
    <w:rPr>
      <w:rFonts w:ascii="Tahoma" w:hAnsi="Tahoma" w:cs="Mangal"/>
      <w:sz w:val="16"/>
      <w:szCs w:val="14"/>
    </w:rPr>
  </w:style>
  <w:style w:type="paragraph" w:styleId="Raminnehll">
    <w:name w:val="Raminnehåll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Normaltabell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image" Target="media/image2.png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130</TotalTime>
  <Application>LibreOffice/7.1.0.3$Windows_X86_64 LibreOffice_project/f6099ecf3d29644b5008cc8f48f42f4a40986e4c</Application>
  <AppVersion>15.0000</AppVersion>
  <Pages>1</Pages>
  <Words>207</Words>
  <Characters>1237</Characters>
  <CharactersWithSpaces>1489</CharactersWithSpaces>
  <Paragraphs>34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2023-07-19T11:28:00Z</dcterms:created>
  <dc:creator>Glenn Sundberg</dc:creator>
  <dc:description/>
  <dc:language>sv-SE</dc:language>
  <cp:lastModifiedBy/>
  <cp:lastPrinted>2023-10-05T18:20:43Z</cp:lastPrinted>
  <dcterms:modified xsi:type="dcterms:W3CDTF">2024-02-05T19:32:56Z</dcterms:modified>
  <cp:revision>30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