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90C" w:rsidRPr="00C1690C" w:rsidRDefault="00C1690C" w:rsidP="00C1690C">
      <w:pPr>
        <w:rPr>
          <w:rFonts w:ascii="Times New Roman" w:hAnsi="Times New Roman" w:cs="Times New Roman"/>
          <w:i/>
          <w:sz w:val="24"/>
          <w:szCs w:val="24"/>
        </w:rPr>
      </w:pPr>
      <w:proofErr w:type="gramStart"/>
      <w:r w:rsidRPr="00C1690C">
        <w:rPr>
          <w:rFonts w:ascii="Times New Roman" w:hAnsi="Times New Roman" w:cs="Times New Roman"/>
          <w:b/>
          <w:sz w:val="24"/>
          <w:szCs w:val="24"/>
        </w:rPr>
        <w:t>Populärvetenskaplig</w:t>
      </w:r>
      <w:r w:rsidR="009977BF">
        <w:rPr>
          <w:rFonts w:ascii="Times New Roman" w:hAnsi="Times New Roman" w:cs="Times New Roman"/>
          <w:b/>
          <w:sz w:val="24"/>
          <w:szCs w:val="24"/>
        </w:rPr>
        <w:t xml:space="preserve">  </w:t>
      </w:r>
      <w:r w:rsidRPr="00C1690C">
        <w:rPr>
          <w:rFonts w:ascii="Times New Roman" w:hAnsi="Times New Roman" w:cs="Times New Roman"/>
          <w:i/>
          <w:sz w:val="24"/>
          <w:szCs w:val="24"/>
        </w:rPr>
        <w:t>Weili</w:t>
      </w:r>
      <w:proofErr w:type="gramEnd"/>
      <w:r w:rsidRPr="00C1690C">
        <w:rPr>
          <w:rFonts w:ascii="Times New Roman" w:hAnsi="Times New Roman" w:cs="Times New Roman"/>
          <w:i/>
          <w:sz w:val="24"/>
          <w:szCs w:val="24"/>
        </w:rPr>
        <w:t xml:space="preserve"> Xu, Aging Research Center, Karolinska Institutet</w:t>
      </w:r>
    </w:p>
    <w:p w:rsidR="005D68DB" w:rsidRPr="005D68DB" w:rsidRDefault="00C1690C" w:rsidP="00C1690C">
      <w:pPr>
        <w:spacing w:after="120"/>
        <w:rPr>
          <w:rFonts w:ascii="Times New Roman" w:hAnsi="Times New Roman" w:cs="Times New Roman"/>
          <w:sz w:val="24"/>
          <w:szCs w:val="24"/>
        </w:rPr>
      </w:pPr>
      <w:r>
        <w:rPr>
          <w:rFonts w:ascii="Times New Roman" w:hAnsi="Times New Roman" w:cs="Times New Roman"/>
          <w:b/>
          <w:sz w:val="24"/>
          <w:szCs w:val="24"/>
        </w:rPr>
        <w:t>Hur påverkar kroppsfett hjärnan</w:t>
      </w:r>
      <w:r w:rsidR="005D68DB" w:rsidRPr="00C1690C">
        <w:rPr>
          <w:rFonts w:ascii="Times New Roman" w:hAnsi="Times New Roman" w:cs="Times New Roman"/>
          <w:b/>
          <w:sz w:val="24"/>
          <w:szCs w:val="24"/>
        </w:rPr>
        <w:t>?</w:t>
      </w:r>
      <w:r>
        <w:rPr>
          <w:rFonts w:ascii="Times New Roman" w:hAnsi="Times New Roman" w:cs="Times New Roman"/>
          <w:b/>
          <w:sz w:val="24"/>
          <w:szCs w:val="24"/>
        </w:rPr>
        <w:t xml:space="preserve"> </w:t>
      </w:r>
      <w:r w:rsidR="005D68DB" w:rsidRPr="005D68DB">
        <w:rPr>
          <w:rFonts w:ascii="Times New Roman" w:hAnsi="Times New Roman" w:cs="Times New Roman"/>
          <w:sz w:val="24"/>
          <w:szCs w:val="24"/>
        </w:rPr>
        <w:t>Mekanismer som länkar fetma och kognitiv dysfunktion</w:t>
      </w:r>
    </w:p>
    <w:p w:rsidR="00C45D56" w:rsidRDefault="00C45D56" w:rsidP="00C45D56">
      <w:pPr>
        <w:autoSpaceDE w:val="0"/>
        <w:autoSpaceDN w:val="0"/>
        <w:adjustRightInd w:val="0"/>
        <w:spacing w:after="120" w:line="240" w:lineRule="auto"/>
        <w:rPr>
          <w:rFonts w:ascii="Times New Roman" w:hAnsi="Times New Roman" w:cs="Times New Roman"/>
          <w:sz w:val="24"/>
          <w:szCs w:val="24"/>
        </w:rPr>
      </w:pPr>
      <w:r w:rsidRPr="00C45D56">
        <w:rPr>
          <w:rFonts w:ascii="Times New Roman" w:hAnsi="Times New Roman" w:cs="Times New Roman"/>
          <w:sz w:val="24"/>
          <w:szCs w:val="24"/>
        </w:rPr>
        <w:t xml:space="preserve">På grund av det globala åldrandet, är mild kognitiv svikt och demens (fortsättningsvis sammanfattade under namnet kognitiv dysfunktion) bland de vanligaste och mest fruktade tillstånden i högre åldrar. För närvarande är 1,6 miljarder vuxna överviktiga eller feta i hela världen och </w:t>
      </w:r>
      <w:proofErr w:type="gramStart"/>
      <w:r w:rsidRPr="00C45D56">
        <w:rPr>
          <w:rFonts w:ascii="Times New Roman" w:hAnsi="Times New Roman" w:cs="Times New Roman"/>
          <w:sz w:val="24"/>
          <w:szCs w:val="24"/>
        </w:rPr>
        <w:t>50%</w:t>
      </w:r>
      <w:proofErr w:type="gramEnd"/>
      <w:r w:rsidRPr="00C45D56">
        <w:rPr>
          <w:rFonts w:ascii="Times New Roman" w:hAnsi="Times New Roman" w:cs="Times New Roman"/>
          <w:sz w:val="24"/>
          <w:szCs w:val="24"/>
        </w:rPr>
        <w:t xml:space="preserve"> av alla vuxna i USA och Europa passar in i denna kategori. Trots starka epidemiologiska bevis som visar effekten av fetma på patologiskt kognitivt åldrande, är mekanismerna för ett sådant samband fortfarande oklara. Det övergripande </w:t>
      </w:r>
      <w:r>
        <w:rPr>
          <w:rFonts w:ascii="Times New Roman" w:hAnsi="Times New Roman" w:cs="Times New Roman"/>
          <w:sz w:val="24"/>
          <w:szCs w:val="24"/>
        </w:rPr>
        <w:t xml:space="preserve">målet med denna forskning är </w:t>
      </w:r>
      <w:r w:rsidRPr="00C45D56">
        <w:rPr>
          <w:rFonts w:ascii="Times New Roman" w:hAnsi="Times New Roman" w:cs="Times New Roman"/>
          <w:sz w:val="24"/>
          <w:szCs w:val="24"/>
        </w:rPr>
        <w:t>att undersöka de möjliga patofysiologiska mekanismer som länkar fetma till kognitiv dysfunktion, inklusive kognitiv svikt och demens. Syftet med detta är att identifiera strategier som kan förhindra eller fördröja utvecklingen av</w:t>
      </w:r>
      <w:r>
        <w:rPr>
          <w:rFonts w:ascii="Times New Roman" w:hAnsi="Times New Roman" w:cs="Times New Roman"/>
          <w:sz w:val="24"/>
          <w:szCs w:val="24"/>
        </w:rPr>
        <w:t xml:space="preserve"> </w:t>
      </w:r>
      <w:r w:rsidRPr="00C45D56">
        <w:rPr>
          <w:rFonts w:ascii="Times New Roman" w:hAnsi="Times New Roman" w:cs="Times New Roman"/>
          <w:sz w:val="24"/>
          <w:szCs w:val="24"/>
        </w:rPr>
        <w:t xml:space="preserve">kognitiv dysfunktion hos överviktiga personer. Specifikt kommer följande hypotetiska mekanismer som länkar fetma till demens att verifieras. </w:t>
      </w:r>
    </w:p>
    <w:p w:rsidR="004A7B86" w:rsidRPr="00C45D56" w:rsidRDefault="00C45D56" w:rsidP="00287332">
      <w:pPr>
        <w:autoSpaceDE w:val="0"/>
        <w:autoSpaceDN w:val="0"/>
        <w:adjustRightInd w:val="0"/>
        <w:spacing w:after="120" w:line="240" w:lineRule="auto"/>
        <w:rPr>
          <w:rFonts w:ascii="Times New Roman" w:hAnsi="Times New Roman" w:cs="Times New Roman"/>
          <w:sz w:val="24"/>
          <w:szCs w:val="24"/>
        </w:rPr>
      </w:pPr>
      <w:r w:rsidRPr="00C45D56">
        <w:rPr>
          <w:rFonts w:ascii="Times New Roman" w:hAnsi="Times New Roman" w:cs="Times New Roman"/>
          <w:sz w:val="24"/>
          <w:szCs w:val="24"/>
        </w:rPr>
        <w:t>Vaskulära mekanisme</w:t>
      </w:r>
      <w:r>
        <w:rPr>
          <w:rFonts w:ascii="Times New Roman" w:hAnsi="Times New Roman" w:cs="Times New Roman"/>
          <w:sz w:val="24"/>
          <w:szCs w:val="24"/>
        </w:rPr>
        <w:t xml:space="preserve">r: övervikt kan orsaka </w:t>
      </w:r>
      <w:proofErr w:type="gramStart"/>
      <w:r>
        <w:rPr>
          <w:rFonts w:ascii="Times New Roman" w:hAnsi="Times New Roman" w:cs="Times New Roman"/>
          <w:sz w:val="24"/>
          <w:szCs w:val="24"/>
        </w:rPr>
        <w:t xml:space="preserve">kliniska </w:t>
      </w:r>
      <w:r w:rsidRPr="00C45D56">
        <w:rPr>
          <w:rFonts w:ascii="Times New Roman" w:hAnsi="Times New Roman" w:cs="Times New Roman"/>
          <w:sz w:val="24"/>
          <w:szCs w:val="24"/>
        </w:rPr>
        <w:t>stroke</w:t>
      </w:r>
      <w:proofErr w:type="gramEnd"/>
      <w:r w:rsidRPr="00C45D56">
        <w:rPr>
          <w:rFonts w:ascii="Times New Roman" w:hAnsi="Times New Roman" w:cs="Times New Roman"/>
          <w:sz w:val="24"/>
          <w:szCs w:val="24"/>
        </w:rPr>
        <w:t xml:space="preserve">, subkliniska </w:t>
      </w:r>
      <w:proofErr w:type="spellStart"/>
      <w:r w:rsidRPr="00C45D56">
        <w:rPr>
          <w:rFonts w:ascii="Times New Roman" w:hAnsi="Times New Roman" w:cs="Times New Roman"/>
          <w:sz w:val="24"/>
          <w:szCs w:val="24"/>
        </w:rPr>
        <w:t>ischemiska</w:t>
      </w:r>
      <w:proofErr w:type="spellEnd"/>
      <w:r w:rsidRPr="00C45D56">
        <w:rPr>
          <w:rFonts w:ascii="Times New Roman" w:hAnsi="Times New Roman" w:cs="Times New Roman"/>
          <w:sz w:val="24"/>
          <w:szCs w:val="24"/>
        </w:rPr>
        <w:t xml:space="preserve"> hjärnskador och hjärnatrofi, vilket leder till kognitiv dysfunktion. Genetiska mekanismer: fetma och kognitiv </w:t>
      </w:r>
      <w:proofErr w:type="spellStart"/>
      <w:r w:rsidRPr="00C45D56">
        <w:rPr>
          <w:rFonts w:ascii="Times New Roman" w:hAnsi="Times New Roman" w:cs="Times New Roman"/>
          <w:sz w:val="24"/>
          <w:szCs w:val="24"/>
        </w:rPr>
        <w:t>dysfuktion</w:t>
      </w:r>
      <w:proofErr w:type="spellEnd"/>
      <w:r w:rsidRPr="00C45D56">
        <w:rPr>
          <w:rFonts w:ascii="Times New Roman" w:hAnsi="Times New Roman" w:cs="Times New Roman"/>
          <w:sz w:val="24"/>
          <w:szCs w:val="24"/>
        </w:rPr>
        <w:t xml:space="preserve"> har ärftliga egenskaper, vilka kan ha gemensam genetisk bakgrund, exempelvis genom den </w:t>
      </w:r>
      <w:proofErr w:type="spellStart"/>
      <w:r w:rsidRPr="00C45D56">
        <w:rPr>
          <w:rFonts w:ascii="Times New Roman" w:hAnsi="Times New Roman" w:cs="Times New Roman"/>
          <w:sz w:val="24"/>
          <w:szCs w:val="24"/>
        </w:rPr>
        <w:t>fetma-relaterade</w:t>
      </w:r>
      <w:proofErr w:type="spellEnd"/>
      <w:r w:rsidRPr="00C45D56">
        <w:rPr>
          <w:rFonts w:ascii="Times New Roman" w:hAnsi="Times New Roman" w:cs="Times New Roman"/>
          <w:sz w:val="24"/>
          <w:szCs w:val="24"/>
        </w:rPr>
        <w:t xml:space="preserve"> </w:t>
      </w:r>
      <w:proofErr w:type="spellStart"/>
      <w:r w:rsidRPr="00C45D56">
        <w:rPr>
          <w:rFonts w:ascii="Times New Roman" w:hAnsi="Times New Roman" w:cs="Times New Roman"/>
          <w:sz w:val="24"/>
          <w:szCs w:val="24"/>
        </w:rPr>
        <w:t>FTO-genen</w:t>
      </w:r>
      <w:proofErr w:type="spellEnd"/>
      <w:r w:rsidRPr="00C45D56">
        <w:rPr>
          <w:rFonts w:ascii="Times New Roman" w:hAnsi="Times New Roman" w:cs="Times New Roman"/>
          <w:sz w:val="24"/>
          <w:szCs w:val="24"/>
        </w:rPr>
        <w:t xml:space="preserve">, vilken är relaterad till både fetma och demens. Metabola mekanismer: övervikt kan leda till </w:t>
      </w:r>
      <w:proofErr w:type="gramStart"/>
      <w:r w:rsidRPr="00C45D56">
        <w:rPr>
          <w:rFonts w:ascii="Times New Roman" w:hAnsi="Times New Roman" w:cs="Times New Roman"/>
          <w:sz w:val="24"/>
          <w:szCs w:val="24"/>
        </w:rPr>
        <w:t>metabola</w:t>
      </w:r>
      <w:proofErr w:type="gramEnd"/>
      <w:r w:rsidRPr="00C45D56">
        <w:rPr>
          <w:rFonts w:ascii="Times New Roman" w:hAnsi="Times New Roman" w:cs="Times New Roman"/>
          <w:sz w:val="24"/>
          <w:szCs w:val="24"/>
        </w:rPr>
        <w:t xml:space="preserve"> störningar, såsom </w:t>
      </w:r>
      <w:proofErr w:type="spellStart"/>
      <w:r w:rsidRPr="00C45D56">
        <w:rPr>
          <w:rFonts w:ascii="Times New Roman" w:hAnsi="Times New Roman" w:cs="Times New Roman"/>
          <w:sz w:val="24"/>
          <w:szCs w:val="24"/>
        </w:rPr>
        <w:t>hyperglykemi</w:t>
      </w:r>
      <w:proofErr w:type="spellEnd"/>
      <w:r w:rsidRPr="00C45D56">
        <w:rPr>
          <w:rFonts w:ascii="Times New Roman" w:hAnsi="Times New Roman" w:cs="Times New Roman"/>
          <w:sz w:val="24"/>
          <w:szCs w:val="24"/>
        </w:rPr>
        <w:t xml:space="preserve">, </w:t>
      </w:r>
      <w:proofErr w:type="spellStart"/>
      <w:r w:rsidRPr="00C45D56">
        <w:rPr>
          <w:rFonts w:ascii="Times New Roman" w:hAnsi="Times New Roman" w:cs="Times New Roman"/>
          <w:sz w:val="24"/>
          <w:szCs w:val="24"/>
        </w:rPr>
        <w:t>hyperinsulinemi</w:t>
      </w:r>
      <w:proofErr w:type="spellEnd"/>
      <w:r w:rsidRPr="00C45D56">
        <w:rPr>
          <w:rFonts w:ascii="Times New Roman" w:hAnsi="Times New Roman" w:cs="Times New Roman"/>
          <w:sz w:val="24"/>
          <w:szCs w:val="24"/>
        </w:rPr>
        <w:t xml:space="preserve"> och </w:t>
      </w:r>
      <w:proofErr w:type="spellStart"/>
      <w:r w:rsidRPr="00C45D56">
        <w:rPr>
          <w:rFonts w:ascii="Times New Roman" w:hAnsi="Times New Roman" w:cs="Times New Roman"/>
          <w:sz w:val="24"/>
          <w:szCs w:val="24"/>
        </w:rPr>
        <w:t>oxidativ</w:t>
      </w:r>
      <w:proofErr w:type="spellEnd"/>
      <w:r w:rsidRPr="00C45D56">
        <w:rPr>
          <w:rFonts w:ascii="Times New Roman" w:hAnsi="Times New Roman" w:cs="Times New Roman"/>
          <w:sz w:val="24"/>
          <w:szCs w:val="24"/>
        </w:rPr>
        <w:t xml:space="preserve"> stress, vilket kan leda till vaskulära och degenerativa förändringar. Inflammatoriska mekanismer: övervikt kan framkalla ökad inflammation, vilket kan påverka utvecklingen av kognitiv dysfunktion.</w:t>
      </w:r>
      <w:r w:rsidR="00287332">
        <w:rPr>
          <w:rFonts w:ascii="Times New Roman" w:hAnsi="Times New Roman" w:cs="Times New Roman"/>
          <w:sz w:val="24"/>
          <w:szCs w:val="24"/>
        </w:rPr>
        <w:t xml:space="preserve"> </w:t>
      </w:r>
      <w:r w:rsidRPr="00C45D56">
        <w:rPr>
          <w:rFonts w:ascii="Times New Roman" w:hAnsi="Times New Roman" w:cs="Times New Roman"/>
          <w:sz w:val="24"/>
          <w:szCs w:val="24"/>
        </w:rPr>
        <w:t xml:space="preserve">Dessa frågeställningar kommer att besvaras med data från </w:t>
      </w:r>
      <w:proofErr w:type="spellStart"/>
      <w:r w:rsidRPr="00C45D56">
        <w:rPr>
          <w:rFonts w:ascii="Times New Roman" w:hAnsi="Times New Roman" w:cs="Times New Roman"/>
          <w:sz w:val="24"/>
          <w:szCs w:val="24"/>
        </w:rPr>
        <w:t>HARMONY-studien</w:t>
      </w:r>
      <w:proofErr w:type="spellEnd"/>
      <w:r w:rsidRPr="00C45D56">
        <w:rPr>
          <w:rFonts w:ascii="Times New Roman" w:hAnsi="Times New Roman" w:cs="Times New Roman"/>
          <w:sz w:val="24"/>
          <w:szCs w:val="24"/>
        </w:rPr>
        <w:t>, en rikstäckande studie om demens hos svenska tvillingar, och den svenska nationella studien om åldrande och vård på Kungsholmen (SNAC-K studien).</w:t>
      </w:r>
    </w:p>
    <w:p w:rsidR="00C45D56" w:rsidRPr="00C45D56" w:rsidRDefault="00C45D56" w:rsidP="00C45D56">
      <w:pPr>
        <w:autoSpaceDE w:val="0"/>
        <w:autoSpaceDN w:val="0"/>
        <w:adjustRightInd w:val="0"/>
        <w:spacing w:after="120" w:line="240" w:lineRule="auto"/>
        <w:rPr>
          <w:rFonts w:ascii="Times New Roman" w:hAnsi="Times New Roman" w:cs="Times New Roman"/>
          <w:sz w:val="24"/>
          <w:szCs w:val="24"/>
        </w:rPr>
      </w:pPr>
      <w:proofErr w:type="spellStart"/>
      <w:r w:rsidRPr="00C45D56">
        <w:rPr>
          <w:rFonts w:ascii="Times New Roman" w:hAnsi="Times New Roman" w:cs="Times New Roman"/>
          <w:sz w:val="24"/>
          <w:szCs w:val="24"/>
        </w:rPr>
        <w:t>HARMONY-studien</w:t>
      </w:r>
      <w:proofErr w:type="spellEnd"/>
      <w:r w:rsidRPr="00C45D56">
        <w:rPr>
          <w:rFonts w:ascii="Times New Roman" w:hAnsi="Times New Roman" w:cs="Times New Roman"/>
          <w:sz w:val="24"/>
          <w:szCs w:val="24"/>
        </w:rPr>
        <w:t xml:space="preserve"> med 13 693 tvillingar i åldern 65 år kommer att användas för att verifiera den första, andra och </w:t>
      </w:r>
      <w:r w:rsidR="00C35E56" w:rsidRPr="00C45D56">
        <w:rPr>
          <w:rFonts w:ascii="Times New Roman" w:hAnsi="Times New Roman" w:cs="Times New Roman"/>
          <w:sz w:val="24"/>
          <w:szCs w:val="24"/>
        </w:rPr>
        <w:t>sista mekanismen</w:t>
      </w:r>
      <w:r w:rsidRPr="00C45D56">
        <w:rPr>
          <w:rFonts w:ascii="Times New Roman" w:hAnsi="Times New Roman" w:cs="Times New Roman"/>
          <w:sz w:val="24"/>
          <w:szCs w:val="24"/>
        </w:rPr>
        <w:t xml:space="preserve">. Tvillingdesignen som inkluderar både icke-identiska (som delar </w:t>
      </w:r>
      <w:r w:rsidR="00C35E56" w:rsidRPr="00C45D56">
        <w:rPr>
          <w:rFonts w:ascii="Times New Roman" w:hAnsi="Times New Roman" w:cs="Times New Roman"/>
          <w:sz w:val="24"/>
          <w:szCs w:val="24"/>
        </w:rPr>
        <w:t>50 %</w:t>
      </w:r>
      <w:r w:rsidRPr="00C45D56">
        <w:rPr>
          <w:rFonts w:ascii="Times New Roman" w:hAnsi="Times New Roman" w:cs="Times New Roman"/>
          <w:sz w:val="24"/>
          <w:szCs w:val="24"/>
        </w:rPr>
        <w:t xml:space="preserve"> av generna) och identiska tvillingar (som delar </w:t>
      </w:r>
      <w:r w:rsidR="00C35E56" w:rsidRPr="00C45D56">
        <w:rPr>
          <w:rFonts w:ascii="Times New Roman" w:hAnsi="Times New Roman" w:cs="Times New Roman"/>
          <w:sz w:val="24"/>
          <w:szCs w:val="24"/>
        </w:rPr>
        <w:t>100 %</w:t>
      </w:r>
      <w:r w:rsidRPr="00C45D56">
        <w:rPr>
          <w:rFonts w:ascii="Times New Roman" w:hAnsi="Times New Roman" w:cs="Times New Roman"/>
          <w:sz w:val="24"/>
          <w:szCs w:val="24"/>
        </w:rPr>
        <w:t xml:space="preserve"> av generna), gör det möjligt att studera betydelsen av genetisk bakgrund för förhållandet mellan fetma och kognitiv dysfunktion. De andra mekanismerna kommer att undersökas genom att analysera data från SNAC-K studien, vilken inkluderar 3363 deltagare i åldrarna 60 år och uppåt som undersöktes vid baslinjemätningar och sedan följdes upp med 3-årsintervall. Ett urval från SNAC-K populationen, bestående av 550 äldre personer, undersöktes med magnetkamera. Längd, vikt, midjemått och höftomkrets,</w:t>
      </w:r>
      <w:r>
        <w:rPr>
          <w:rFonts w:ascii="Times New Roman" w:hAnsi="Times New Roman" w:cs="Times New Roman"/>
          <w:sz w:val="24"/>
          <w:szCs w:val="24"/>
        </w:rPr>
        <w:t xml:space="preserve"> </w:t>
      </w:r>
      <w:r w:rsidRPr="00C45D56">
        <w:rPr>
          <w:rFonts w:ascii="Times New Roman" w:hAnsi="Times New Roman" w:cs="Times New Roman"/>
          <w:sz w:val="24"/>
          <w:szCs w:val="24"/>
        </w:rPr>
        <w:t xml:space="preserve">diabetes, vaskulära sjukdomar, mild kognitiv svikt och demens undersöktes med standardiserade metoder och internationella kriterier i båda projekten. Blodprov togs för </w:t>
      </w:r>
      <w:proofErr w:type="spellStart"/>
      <w:r w:rsidRPr="00C45D56">
        <w:rPr>
          <w:rFonts w:ascii="Times New Roman" w:hAnsi="Times New Roman" w:cs="Times New Roman"/>
          <w:sz w:val="24"/>
          <w:szCs w:val="24"/>
        </w:rPr>
        <w:t>genotypning</w:t>
      </w:r>
      <w:proofErr w:type="spellEnd"/>
      <w:r w:rsidRPr="00C45D56">
        <w:rPr>
          <w:rFonts w:ascii="Times New Roman" w:hAnsi="Times New Roman" w:cs="Times New Roman"/>
          <w:sz w:val="24"/>
          <w:szCs w:val="24"/>
        </w:rPr>
        <w:t xml:space="preserve"> och mätningar av biomarkörer, till exempel metabola och inflammatoriska biomarkörer.</w:t>
      </w:r>
    </w:p>
    <w:p w:rsidR="00C45D56" w:rsidRPr="00C45D56" w:rsidRDefault="00C45D56" w:rsidP="00C45D56">
      <w:pPr>
        <w:autoSpaceDE w:val="0"/>
        <w:autoSpaceDN w:val="0"/>
        <w:adjustRightInd w:val="0"/>
        <w:spacing w:after="0" w:line="240" w:lineRule="auto"/>
        <w:rPr>
          <w:rFonts w:ascii="Times New Roman" w:hAnsi="Times New Roman" w:cs="Times New Roman"/>
          <w:sz w:val="24"/>
          <w:szCs w:val="24"/>
        </w:rPr>
      </w:pPr>
      <w:r w:rsidRPr="00C45D56">
        <w:rPr>
          <w:rFonts w:ascii="Times New Roman" w:hAnsi="Times New Roman" w:cs="Times New Roman"/>
          <w:sz w:val="24"/>
          <w:szCs w:val="24"/>
        </w:rPr>
        <w:t xml:space="preserve">Med dessa två väletablerade populationsbaserade studier kommer vi att kunna undersöka alla möjliga kausala samband mellan övervikt och kognitiv dysfunktion. Resultaten från detta projekt kommer att ge stöd för att leda till en ökad kunskap kring vilka mekanismer som binder samman fetma och kognitiv dysfunktion och identifiera de överviktiga personer som löper en större risk för kognitiv försämring. Identifieringen av </w:t>
      </w:r>
      <w:proofErr w:type="spellStart"/>
      <w:r w:rsidRPr="00C45D56">
        <w:rPr>
          <w:rFonts w:ascii="Times New Roman" w:hAnsi="Times New Roman" w:cs="Times New Roman"/>
          <w:sz w:val="24"/>
          <w:szCs w:val="24"/>
        </w:rPr>
        <w:t>fetma-relaterade</w:t>
      </w:r>
      <w:proofErr w:type="spellEnd"/>
      <w:r w:rsidRPr="00C45D56">
        <w:rPr>
          <w:rFonts w:ascii="Times New Roman" w:hAnsi="Times New Roman" w:cs="Times New Roman"/>
          <w:sz w:val="24"/>
          <w:szCs w:val="24"/>
        </w:rPr>
        <w:t xml:space="preserve"> faktorer som driver på kognitiv försämring hos personer med extra kroppsfett, är en relevant fråga både för klinik och för folkhälsan. Identifieringen </w:t>
      </w:r>
      <w:r w:rsidR="00C35E56" w:rsidRPr="00C45D56">
        <w:rPr>
          <w:rFonts w:ascii="Times New Roman" w:hAnsi="Times New Roman" w:cs="Times New Roman"/>
          <w:sz w:val="24"/>
          <w:szCs w:val="24"/>
        </w:rPr>
        <w:t>av usala</w:t>
      </w:r>
      <w:r w:rsidRPr="00C45D56">
        <w:rPr>
          <w:rFonts w:ascii="Times New Roman" w:hAnsi="Times New Roman" w:cs="Times New Roman"/>
          <w:sz w:val="24"/>
          <w:szCs w:val="24"/>
        </w:rPr>
        <w:t xml:space="preserve"> mekanismer kan bidra till att utveckla förebyggande och behandlande strategier för båda sjukdomarna.</w:t>
      </w:r>
    </w:p>
    <w:p w:rsidR="00C45D56" w:rsidRPr="00C45D56" w:rsidRDefault="00C45D56" w:rsidP="00C45D56">
      <w:pPr>
        <w:autoSpaceDE w:val="0"/>
        <w:autoSpaceDN w:val="0"/>
        <w:adjustRightInd w:val="0"/>
        <w:spacing w:after="0" w:line="240" w:lineRule="auto"/>
        <w:rPr>
          <w:rFonts w:ascii="Times New Roman" w:hAnsi="Times New Roman" w:cs="Times New Roman"/>
          <w:sz w:val="24"/>
          <w:szCs w:val="24"/>
        </w:rPr>
      </w:pPr>
    </w:p>
    <w:p w:rsidR="00C45D56" w:rsidRPr="00C45D56" w:rsidRDefault="00C45D56" w:rsidP="00C45D56">
      <w:pPr>
        <w:autoSpaceDE w:val="0"/>
        <w:autoSpaceDN w:val="0"/>
        <w:adjustRightInd w:val="0"/>
        <w:spacing w:after="0" w:line="240" w:lineRule="auto"/>
        <w:rPr>
          <w:rFonts w:ascii="Times New Roman" w:eastAsia="Times New Roman" w:hAnsi="Times New Roman" w:cs="Times New Roman"/>
          <w:sz w:val="24"/>
          <w:szCs w:val="24"/>
        </w:rPr>
      </w:pPr>
      <w:r w:rsidRPr="00C45D56">
        <w:rPr>
          <w:rFonts w:ascii="Times New Roman" w:hAnsi="Times New Roman" w:cs="Times New Roman"/>
          <w:b/>
          <w:sz w:val="24"/>
          <w:szCs w:val="24"/>
        </w:rPr>
        <w:t>Nyckelord</w:t>
      </w:r>
      <w:r w:rsidRPr="00C45D56">
        <w:rPr>
          <w:rFonts w:ascii="Times New Roman" w:hAnsi="Times New Roman" w:cs="Times New Roman"/>
          <w:sz w:val="24"/>
          <w:szCs w:val="24"/>
        </w:rPr>
        <w:t>: Övervikt, mild kognitiv svikt, demens, kognitiv dysfunktion, mekanismer, vaskulära mekanismer, genetiska anlag, metabola mekanismer, metabol sjukdom, inflammation, epidemiologi</w:t>
      </w:r>
    </w:p>
    <w:sectPr w:rsidR="00C45D56" w:rsidRPr="00C45D56" w:rsidSect="008572D9">
      <w:headerReference w:type="default" r:id="rId7"/>
      <w:pgSz w:w="11906" w:h="16838"/>
      <w:pgMar w:top="113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4C0" w:rsidRDefault="008C64C0" w:rsidP="00C1690C">
      <w:pPr>
        <w:spacing w:after="0" w:line="240" w:lineRule="auto"/>
      </w:pPr>
      <w:r>
        <w:separator/>
      </w:r>
    </w:p>
  </w:endnote>
  <w:endnote w:type="continuationSeparator" w:id="0">
    <w:p w:rsidR="008C64C0" w:rsidRDefault="008C64C0" w:rsidP="00C1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4C0" w:rsidRDefault="008C64C0" w:rsidP="00C1690C">
      <w:pPr>
        <w:spacing w:after="0" w:line="240" w:lineRule="auto"/>
      </w:pPr>
      <w:r>
        <w:separator/>
      </w:r>
    </w:p>
  </w:footnote>
  <w:footnote w:type="continuationSeparator" w:id="0">
    <w:p w:rsidR="008C64C0" w:rsidRDefault="008C64C0" w:rsidP="00C16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90C" w:rsidRDefault="009977BF" w:rsidP="00C1690C">
    <w:pPr>
      <w:pStyle w:val="Sidhuvud"/>
      <w:pBdr>
        <w:bottom w:val="dashSmallGap" w:sz="4" w:space="1" w:color="auto"/>
      </w:pBdr>
      <w:jc w:val="right"/>
    </w:pPr>
    <w:r>
      <w:t>Kroppsfett och hjärnan</w:t>
    </w:r>
    <w:r w:rsidR="00C1690C">
      <w:t xml:space="preserve"> / Demensförbundet_Nr41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B290C"/>
    <w:multiLevelType w:val="hybridMultilevel"/>
    <w:tmpl w:val="6D4ECC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487F"/>
    <w:rsid w:val="00021974"/>
    <w:rsid w:val="000275B6"/>
    <w:rsid w:val="000346B1"/>
    <w:rsid w:val="00046065"/>
    <w:rsid w:val="00046B3F"/>
    <w:rsid w:val="00047F65"/>
    <w:rsid w:val="00057E1F"/>
    <w:rsid w:val="00067A8C"/>
    <w:rsid w:val="000809F1"/>
    <w:rsid w:val="000920F5"/>
    <w:rsid w:val="000B4EC9"/>
    <w:rsid w:val="001712E2"/>
    <w:rsid w:val="001768C4"/>
    <w:rsid w:val="001E6D14"/>
    <w:rsid w:val="00236808"/>
    <w:rsid w:val="00237AA3"/>
    <w:rsid w:val="00251D0E"/>
    <w:rsid w:val="00275D4E"/>
    <w:rsid w:val="00287332"/>
    <w:rsid w:val="002C53BA"/>
    <w:rsid w:val="002D1777"/>
    <w:rsid w:val="002E3622"/>
    <w:rsid w:val="00375B15"/>
    <w:rsid w:val="003B484A"/>
    <w:rsid w:val="003D20D3"/>
    <w:rsid w:val="0041487F"/>
    <w:rsid w:val="00420959"/>
    <w:rsid w:val="004A7B86"/>
    <w:rsid w:val="004D16B6"/>
    <w:rsid w:val="0051238C"/>
    <w:rsid w:val="005150E4"/>
    <w:rsid w:val="00552D1B"/>
    <w:rsid w:val="00590F78"/>
    <w:rsid w:val="005D68DB"/>
    <w:rsid w:val="005E7134"/>
    <w:rsid w:val="00667A64"/>
    <w:rsid w:val="00681E09"/>
    <w:rsid w:val="006F0303"/>
    <w:rsid w:val="007002E7"/>
    <w:rsid w:val="00725002"/>
    <w:rsid w:val="00772D5C"/>
    <w:rsid w:val="007A5B40"/>
    <w:rsid w:val="007D2D59"/>
    <w:rsid w:val="0082339B"/>
    <w:rsid w:val="008572D9"/>
    <w:rsid w:val="008A59C9"/>
    <w:rsid w:val="008B3CA7"/>
    <w:rsid w:val="008C64C0"/>
    <w:rsid w:val="008D4F34"/>
    <w:rsid w:val="008F7C90"/>
    <w:rsid w:val="00902186"/>
    <w:rsid w:val="009058C6"/>
    <w:rsid w:val="00913894"/>
    <w:rsid w:val="00924610"/>
    <w:rsid w:val="00960EF7"/>
    <w:rsid w:val="009908DE"/>
    <w:rsid w:val="009977BF"/>
    <w:rsid w:val="009B4B5D"/>
    <w:rsid w:val="009C0BE6"/>
    <w:rsid w:val="009D5D55"/>
    <w:rsid w:val="009F2FE2"/>
    <w:rsid w:val="00A133C5"/>
    <w:rsid w:val="00B1645F"/>
    <w:rsid w:val="00B26A7D"/>
    <w:rsid w:val="00B41587"/>
    <w:rsid w:val="00B640E1"/>
    <w:rsid w:val="00B74FF6"/>
    <w:rsid w:val="00BD0858"/>
    <w:rsid w:val="00BE7758"/>
    <w:rsid w:val="00C0397B"/>
    <w:rsid w:val="00C04F76"/>
    <w:rsid w:val="00C12CB8"/>
    <w:rsid w:val="00C1690C"/>
    <w:rsid w:val="00C35E56"/>
    <w:rsid w:val="00C45D56"/>
    <w:rsid w:val="00C53F29"/>
    <w:rsid w:val="00C614E0"/>
    <w:rsid w:val="00C67C3F"/>
    <w:rsid w:val="00C853B0"/>
    <w:rsid w:val="00C91393"/>
    <w:rsid w:val="00CB6F32"/>
    <w:rsid w:val="00CC7CAF"/>
    <w:rsid w:val="00DC2D68"/>
    <w:rsid w:val="00DC7D45"/>
    <w:rsid w:val="00E0677D"/>
    <w:rsid w:val="00E1142D"/>
    <w:rsid w:val="00E14956"/>
    <w:rsid w:val="00E25170"/>
    <w:rsid w:val="00E33D15"/>
    <w:rsid w:val="00E71203"/>
    <w:rsid w:val="00E93D78"/>
    <w:rsid w:val="00F25F12"/>
    <w:rsid w:val="00F45BB2"/>
    <w:rsid w:val="00F62EDE"/>
    <w:rsid w:val="00F81215"/>
    <w:rsid w:val="00FB22DF"/>
    <w:rsid w:val="00FB2581"/>
  </w:rsids>
  <m:mathPr>
    <m:mathFont m:val="Cambria Math"/>
    <m:brkBin m:val="before"/>
    <m:brkBinSub m:val="--"/>
    <m:smallFrac m:val="off"/>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30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ps">
    <w:name w:val="hps"/>
    <w:basedOn w:val="Standardstycketeckensnitt"/>
    <w:rsid w:val="00420959"/>
  </w:style>
  <w:style w:type="character" w:customStyle="1" w:styleId="atn">
    <w:name w:val="atn"/>
    <w:basedOn w:val="Standardstycketeckensnitt"/>
    <w:rsid w:val="00420959"/>
  </w:style>
  <w:style w:type="character" w:customStyle="1" w:styleId="shorttext">
    <w:name w:val="short_text"/>
    <w:basedOn w:val="Standardstycketeckensnitt"/>
    <w:rsid w:val="00DC2D68"/>
  </w:style>
  <w:style w:type="paragraph" w:styleId="Ballongtext">
    <w:name w:val="Balloon Text"/>
    <w:basedOn w:val="Normal"/>
    <w:link w:val="BallongtextChar"/>
    <w:uiPriority w:val="99"/>
    <w:semiHidden/>
    <w:unhideWhenUsed/>
    <w:rsid w:val="00C12C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12CB8"/>
    <w:rPr>
      <w:rFonts w:ascii="Tahoma" w:hAnsi="Tahoma" w:cs="Tahoma"/>
      <w:sz w:val="16"/>
      <w:szCs w:val="16"/>
    </w:rPr>
  </w:style>
  <w:style w:type="character" w:styleId="Kommentarsreferens">
    <w:name w:val="annotation reference"/>
    <w:basedOn w:val="Standardstycketeckensnitt"/>
    <w:uiPriority w:val="99"/>
    <w:semiHidden/>
    <w:unhideWhenUsed/>
    <w:rsid w:val="00C12CB8"/>
    <w:rPr>
      <w:sz w:val="16"/>
      <w:szCs w:val="16"/>
    </w:rPr>
  </w:style>
  <w:style w:type="paragraph" w:styleId="Kommentarer">
    <w:name w:val="annotation text"/>
    <w:basedOn w:val="Normal"/>
    <w:link w:val="KommentarerChar"/>
    <w:uiPriority w:val="99"/>
    <w:semiHidden/>
    <w:unhideWhenUsed/>
    <w:rsid w:val="00C12CB8"/>
    <w:pPr>
      <w:spacing w:line="240" w:lineRule="auto"/>
    </w:pPr>
    <w:rPr>
      <w:sz w:val="20"/>
      <w:szCs w:val="20"/>
    </w:rPr>
  </w:style>
  <w:style w:type="character" w:customStyle="1" w:styleId="KommentarerChar">
    <w:name w:val="Kommentarer Char"/>
    <w:basedOn w:val="Standardstycketeckensnitt"/>
    <w:link w:val="Kommentarer"/>
    <w:uiPriority w:val="99"/>
    <w:semiHidden/>
    <w:rsid w:val="00C12CB8"/>
    <w:rPr>
      <w:sz w:val="20"/>
      <w:szCs w:val="20"/>
    </w:rPr>
  </w:style>
  <w:style w:type="paragraph" w:styleId="Kommentarsmne">
    <w:name w:val="annotation subject"/>
    <w:basedOn w:val="Kommentarer"/>
    <w:next w:val="Kommentarer"/>
    <w:link w:val="KommentarsmneChar"/>
    <w:uiPriority w:val="99"/>
    <w:semiHidden/>
    <w:unhideWhenUsed/>
    <w:rsid w:val="00C12CB8"/>
    <w:rPr>
      <w:b/>
      <w:bCs/>
    </w:rPr>
  </w:style>
  <w:style w:type="character" w:customStyle="1" w:styleId="KommentarsmneChar">
    <w:name w:val="Kommentarsämne Char"/>
    <w:basedOn w:val="KommentarerChar"/>
    <w:link w:val="Kommentarsmne"/>
    <w:uiPriority w:val="99"/>
    <w:semiHidden/>
    <w:rsid w:val="00C12CB8"/>
    <w:rPr>
      <w:b/>
      <w:bCs/>
      <w:sz w:val="20"/>
      <w:szCs w:val="20"/>
    </w:rPr>
  </w:style>
  <w:style w:type="paragraph" w:styleId="Revision">
    <w:name w:val="Revision"/>
    <w:hidden/>
    <w:uiPriority w:val="99"/>
    <w:semiHidden/>
    <w:rsid w:val="00CB6F32"/>
    <w:pPr>
      <w:spacing w:after="0" w:line="240" w:lineRule="auto"/>
    </w:pPr>
  </w:style>
  <w:style w:type="character" w:customStyle="1" w:styleId="gt-icon-text1">
    <w:name w:val="gt-icon-text1"/>
    <w:basedOn w:val="Standardstycketeckensnitt"/>
    <w:rsid w:val="00E25170"/>
  </w:style>
  <w:style w:type="paragraph" w:styleId="Sidhuvud">
    <w:name w:val="header"/>
    <w:basedOn w:val="Normal"/>
    <w:link w:val="SidhuvudChar"/>
    <w:uiPriority w:val="99"/>
    <w:semiHidden/>
    <w:unhideWhenUsed/>
    <w:rsid w:val="00C1690C"/>
    <w:pPr>
      <w:tabs>
        <w:tab w:val="center" w:pos="4153"/>
        <w:tab w:val="right" w:pos="8306"/>
      </w:tabs>
      <w:spacing w:after="0" w:line="240" w:lineRule="auto"/>
    </w:pPr>
  </w:style>
  <w:style w:type="character" w:customStyle="1" w:styleId="SidhuvudChar">
    <w:name w:val="Sidhuvud Char"/>
    <w:basedOn w:val="Standardstycketeckensnitt"/>
    <w:link w:val="Sidhuvud"/>
    <w:uiPriority w:val="99"/>
    <w:semiHidden/>
    <w:rsid w:val="00C1690C"/>
  </w:style>
  <w:style w:type="paragraph" w:styleId="Sidfot">
    <w:name w:val="footer"/>
    <w:basedOn w:val="Normal"/>
    <w:link w:val="SidfotChar"/>
    <w:uiPriority w:val="99"/>
    <w:semiHidden/>
    <w:unhideWhenUsed/>
    <w:rsid w:val="00C1690C"/>
    <w:pPr>
      <w:tabs>
        <w:tab w:val="center" w:pos="4153"/>
        <w:tab w:val="right" w:pos="8306"/>
      </w:tabs>
      <w:spacing w:after="0" w:line="240" w:lineRule="auto"/>
    </w:pPr>
  </w:style>
  <w:style w:type="character" w:customStyle="1" w:styleId="SidfotChar">
    <w:name w:val="Sidfot Char"/>
    <w:basedOn w:val="Standardstycketeckensnitt"/>
    <w:link w:val="Sidfot"/>
    <w:uiPriority w:val="99"/>
    <w:semiHidden/>
    <w:rsid w:val="00C16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20959"/>
  </w:style>
  <w:style w:type="character" w:customStyle="1" w:styleId="atn">
    <w:name w:val="atn"/>
    <w:basedOn w:val="DefaultParagraphFont"/>
    <w:rsid w:val="00420959"/>
  </w:style>
  <w:style w:type="character" w:customStyle="1" w:styleId="shorttext">
    <w:name w:val="short_text"/>
    <w:basedOn w:val="DefaultParagraphFont"/>
    <w:rsid w:val="00DC2D68"/>
  </w:style>
  <w:style w:type="paragraph" w:styleId="BalloonText">
    <w:name w:val="Balloon Text"/>
    <w:basedOn w:val="Normal"/>
    <w:link w:val="BalloonTextChar"/>
    <w:uiPriority w:val="99"/>
    <w:semiHidden/>
    <w:unhideWhenUsed/>
    <w:rsid w:val="00C12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CB8"/>
    <w:rPr>
      <w:rFonts w:ascii="Tahoma" w:hAnsi="Tahoma" w:cs="Tahoma"/>
      <w:sz w:val="16"/>
      <w:szCs w:val="16"/>
    </w:rPr>
  </w:style>
  <w:style w:type="character" w:styleId="CommentReference">
    <w:name w:val="annotation reference"/>
    <w:basedOn w:val="DefaultParagraphFont"/>
    <w:uiPriority w:val="99"/>
    <w:semiHidden/>
    <w:unhideWhenUsed/>
    <w:rsid w:val="00C12CB8"/>
    <w:rPr>
      <w:sz w:val="16"/>
      <w:szCs w:val="16"/>
    </w:rPr>
  </w:style>
  <w:style w:type="paragraph" w:styleId="CommentText">
    <w:name w:val="annotation text"/>
    <w:basedOn w:val="Normal"/>
    <w:link w:val="CommentTextChar"/>
    <w:uiPriority w:val="99"/>
    <w:semiHidden/>
    <w:unhideWhenUsed/>
    <w:rsid w:val="00C12CB8"/>
    <w:pPr>
      <w:spacing w:line="240" w:lineRule="auto"/>
    </w:pPr>
    <w:rPr>
      <w:sz w:val="20"/>
      <w:szCs w:val="20"/>
    </w:rPr>
  </w:style>
  <w:style w:type="character" w:customStyle="1" w:styleId="CommentTextChar">
    <w:name w:val="Comment Text Char"/>
    <w:basedOn w:val="DefaultParagraphFont"/>
    <w:link w:val="CommentText"/>
    <w:uiPriority w:val="99"/>
    <w:semiHidden/>
    <w:rsid w:val="00C12CB8"/>
    <w:rPr>
      <w:sz w:val="20"/>
      <w:szCs w:val="20"/>
    </w:rPr>
  </w:style>
  <w:style w:type="paragraph" w:styleId="CommentSubject">
    <w:name w:val="annotation subject"/>
    <w:basedOn w:val="CommentText"/>
    <w:next w:val="CommentText"/>
    <w:link w:val="CommentSubjectChar"/>
    <w:uiPriority w:val="99"/>
    <w:semiHidden/>
    <w:unhideWhenUsed/>
    <w:rsid w:val="00C12CB8"/>
    <w:rPr>
      <w:b/>
      <w:bCs/>
    </w:rPr>
  </w:style>
  <w:style w:type="character" w:customStyle="1" w:styleId="CommentSubjectChar">
    <w:name w:val="Comment Subject Char"/>
    <w:basedOn w:val="CommentTextChar"/>
    <w:link w:val="CommentSubject"/>
    <w:uiPriority w:val="99"/>
    <w:semiHidden/>
    <w:rsid w:val="00C12CB8"/>
    <w:rPr>
      <w:b/>
      <w:bCs/>
      <w:sz w:val="20"/>
      <w:szCs w:val="20"/>
    </w:rPr>
  </w:style>
  <w:style w:type="paragraph" w:styleId="Revision">
    <w:name w:val="Revision"/>
    <w:hidden/>
    <w:uiPriority w:val="99"/>
    <w:semiHidden/>
    <w:rsid w:val="00CB6F32"/>
    <w:pPr>
      <w:spacing w:after="0" w:line="240" w:lineRule="auto"/>
    </w:pPr>
  </w:style>
  <w:style w:type="character" w:customStyle="1" w:styleId="gt-icon-text1">
    <w:name w:val="gt-icon-text1"/>
    <w:basedOn w:val="DefaultParagraphFont"/>
    <w:rsid w:val="00E25170"/>
  </w:style>
</w:styles>
</file>

<file path=word/webSettings.xml><?xml version="1.0" encoding="utf-8"?>
<w:webSettings xmlns:r="http://schemas.openxmlformats.org/officeDocument/2006/relationships" xmlns:w="http://schemas.openxmlformats.org/wordprocessingml/2006/main">
  <w:divs>
    <w:div w:id="667975511">
      <w:bodyDiv w:val="1"/>
      <w:marLeft w:val="0"/>
      <w:marRight w:val="0"/>
      <w:marTop w:val="0"/>
      <w:marBottom w:val="0"/>
      <w:divBdr>
        <w:top w:val="none" w:sz="0" w:space="0" w:color="auto"/>
        <w:left w:val="none" w:sz="0" w:space="0" w:color="auto"/>
        <w:bottom w:val="none" w:sz="0" w:space="0" w:color="auto"/>
        <w:right w:val="none" w:sz="0" w:space="0" w:color="auto"/>
      </w:divBdr>
      <w:divsChild>
        <w:div w:id="1678073780">
          <w:marLeft w:val="0"/>
          <w:marRight w:val="0"/>
          <w:marTop w:val="0"/>
          <w:marBottom w:val="0"/>
          <w:divBdr>
            <w:top w:val="none" w:sz="0" w:space="0" w:color="auto"/>
            <w:left w:val="none" w:sz="0" w:space="0" w:color="auto"/>
            <w:bottom w:val="none" w:sz="0" w:space="0" w:color="auto"/>
            <w:right w:val="none" w:sz="0" w:space="0" w:color="auto"/>
          </w:divBdr>
          <w:divsChild>
            <w:div w:id="19155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6056">
      <w:bodyDiv w:val="1"/>
      <w:marLeft w:val="0"/>
      <w:marRight w:val="0"/>
      <w:marTop w:val="0"/>
      <w:marBottom w:val="0"/>
      <w:divBdr>
        <w:top w:val="none" w:sz="0" w:space="0" w:color="auto"/>
        <w:left w:val="none" w:sz="0" w:space="0" w:color="auto"/>
        <w:bottom w:val="none" w:sz="0" w:space="0" w:color="auto"/>
        <w:right w:val="none" w:sz="0" w:space="0" w:color="auto"/>
      </w:divBdr>
      <w:divsChild>
        <w:div w:id="2045207323">
          <w:marLeft w:val="0"/>
          <w:marRight w:val="0"/>
          <w:marTop w:val="0"/>
          <w:marBottom w:val="0"/>
          <w:divBdr>
            <w:top w:val="none" w:sz="0" w:space="0" w:color="auto"/>
            <w:left w:val="none" w:sz="0" w:space="0" w:color="auto"/>
            <w:bottom w:val="none" w:sz="0" w:space="0" w:color="auto"/>
            <w:right w:val="none" w:sz="0" w:space="0" w:color="auto"/>
          </w:divBdr>
          <w:divsChild>
            <w:div w:id="20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427">
      <w:bodyDiv w:val="1"/>
      <w:marLeft w:val="0"/>
      <w:marRight w:val="0"/>
      <w:marTop w:val="0"/>
      <w:marBottom w:val="0"/>
      <w:divBdr>
        <w:top w:val="none" w:sz="0" w:space="0" w:color="auto"/>
        <w:left w:val="none" w:sz="0" w:space="0" w:color="auto"/>
        <w:bottom w:val="none" w:sz="0" w:space="0" w:color="auto"/>
        <w:right w:val="none" w:sz="0" w:space="0" w:color="auto"/>
      </w:divBdr>
      <w:divsChild>
        <w:div w:id="1473909343">
          <w:marLeft w:val="0"/>
          <w:marRight w:val="0"/>
          <w:marTop w:val="0"/>
          <w:marBottom w:val="0"/>
          <w:divBdr>
            <w:top w:val="none" w:sz="0" w:space="0" w:color="auto"/>
            <w:left w:val="none" w:sz="0" w:space="0" w:color="auto"/>
            <w:bottom w:val="none" w:sz="0" w:space="0" w:color="auto"/>
            <w:right w:val="none" w:sz="0" w:space="0" w:color="auto"/>
          </w:divBdr>
          <w:divsChild>
            <w:div w:id="14756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4857">
      <w:bodyDiv w:val="1"/>
      <w:marLeft w:val="0"/>
      <w:marRight w:val="0"/>
      <w:marTop w:val="0"/>
      <w:marBottom w:val="0"/>
      <w:divBdr>
        <w:top w:val="none" w:sz="0" w:space="0" w:color="auto"/>
        <w:left w:val="none" w:sz="0" w:space="0" w:color="auto"/>
        <w:bottom w:val="none" w:sz="0" w:space="0" w:color="auto"/>
        <w:right w:val="none" w:sz="0" w:space="0" w:color="auto"/>
      </w:divBdr>
      <w:divsChild>
        <w:div w:id="590966263">
          <w:marLeft w:val="0"/>
          <w:marRight w:val="0"/>
          <w:marTop w:val="0"/>
          <w:marBottom w:val="0"/>
          <w:divBdr>
            <w:top w:val="none" w:sz="0" w:space="0" w:color="auto"/>
            <w:left w:val="none" w:sz="0" w:space="0" w:color="auto"/>
            <w:bottom w:val="none" w:sz="0" w:space="0" w:color="auto"/>
            <w:right w:val="none" w:sz="0" w:space="0" w:color="auto"/>
          </w:divBdr>
          <w:divsChild>
            <w:div w:id="2878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5243">
      <w:bodyDiv w:val="1"/>
      <w:marLeft w:val="0"/>
      <w:marRight w:val="0"/>
      <w:marTop w:val="0"/>
      <w:marBottom w:val="0"/>
      <w:divBdr>
        <w:top w:val="none" w:sz="0" w:space="0" w:color="auto"/>
        <w:left w:val="none" w:sz="0" w:space="0" w:color="auto"/>
        <w:bottom w:val="none" w:sz="0" w:space="0" w:color="auto"/>
        <w:right w:val="none" w:sz="0" w:space="0" w:color="auto"/>
      </w:divBdr>
      <w:divsChild>
        <w:div w:id="910888394">
          <w:marLeft w:val="0"/>
          <w:marRight w:val="0"/>
          <w:marTop w:val="0"/>
          <w:marBottom w:val="0"/>
          <w:divBdr>
            <w:top w:val="none" w:sz="0" w:space="0" w:color="auto"/>
            <w:left w:val="none" w:sz="0" w:space="0" w:color="auto"/>
            <w:bottom w:val="none" w:sz="0" w:space="0" w:color="auto"/>
            <w:right w:val="none" w:sz="0" w:space="0" w:color="auto"/>
          </w:divBdr>
          <w:divsChild>
            <w:div w:id="1582526069">
              <w:marLeft w:val="0"/>
              <w:marRight w:val="0"/>
              <w:marTop w:val="0"/>
              <w:marBottom w:val="0"/>
              <w:divBdr>
                <w:top w:val="none" w:sz="0" w:space="0" w:color="auto"/>
                <w:left w:val="none" w:sz="0" w:space="0" w:color="auto"/>
                <w:bottom w:val="none" w:sz="0" w:space="0" w:color="auto"/>
                <w:right w:val="none" w:sz="0" w:space="0" w:color="auto"/>
              </w:divBdr>
              <w:divsChild>
                <w:div w:id="1704939221">
                  <w:marLeft w:val="0"/>
                  <w:marRight w:val="0"/>
                  <w:marTop w:val="0"/>
                  <w:marBottom w:val="0"/>
                  <w:divBdr>
                    <w:top w:val="none" w:sz="0" w:space="0" w:color="auto"/>
                    <w:left w:val="none" w:sz="0" w:space="0" w:color="auto"/>
                    <w:bottom w:val="none" w:sz="0" w:space="0" w:color="auto"/>
                    <w:right w:val="none" w:sz="0" w:space="0" w:color="auto"/>
                  </w:divBdr>
                  <w:divsChild>
                    <w:div w:id="29309625">
                      <w:marLeft w:val="0"/>
                      <w:marRight w:val="0"/>
                      <w:marTop w:val="0"/>
                      <w:marBottom w:val="0"/>
                      <w:divBdr>
                        <w:top w:val="none" w:sz="0" w:space="0" w:color="auto"/>
                        <w:left w:val="none" w:sz="0" w:space="0" w:color="auto"/>
                        <w:bottom w:val="none" w:sz="0" w:space="0" w:color="auto"/>
                        <w:right w:val="none" w:sz="0" w:space="0" w:color="auto"/>
                      </w:divBdr>
                      <w:divsChild>
                        <w:div w:id="241527749">
                          <w:marLeft w:val="0"/>
                          <w:marRight w:val="0"/>
                          <w:marTop w:val="0"/>
                          <w:marBottom w:val="0"/>
                          <w:divBdr>
                            <w:top w:val="none" w:sz="0" w:space="0" w:color="auto"/>
                            <w:left w:val="none" w:sz="0" w:space="0" w:color="auto"/>
                            <w:bottom w:val="none" w:sz="0" w:space="0" w:color="auto"/>
                            <w:right w:val="none" w:sz="0" w:space="0" w:color="auto"/>
                          </w:divBdr>
                          <w:divsChild>
                            <w:div w:id="914630577">
                              <w:marLeft w:val="0"/>
                              <w:marRight w:val="0"/>
                              <w:marTop w:val="0"/>
                              <w:marBottom w:val="0"/>
                              <w:divBdr>
                                <w:top w:val="none" w:sz="0" w:space="0" w:color="auto"/>
                                <w:left w:val="none" w:sz="0" w:space="0" w:color="auto"/>
                                <w:bottom w:val="none" w:sz="0" w:space="0" w:color="auto"/>
                                <w:right w:val="none" w:sz="0" w:space="0" w:color="auto"/>
                              </w:divBdr>
                              <w:divsChild>
                                <w:div w:id="1000698693">
                                  <w:marLeft w:val="0"/>
                                  <w:marRight w:val="0"/>
                                  <w:marTop w:val="0"/>
                                  <w:marBottom w:val="0"/>
                                  <w:divBdr>
                                    <w:top w:val="none" w:sz="0" w:space="0" w:color="auto"/>
                                    <w:left w:val="none" w:sz="0" w:space="0" w:color="auto"/>
                                    <w:bottom w:val="none" w:sz="0" w:space="0" w:color="auto"/>
                                    <w:right w:val="none" w:sz="0" w:space="0" w:color="auto"/>
                                  </w:divBdr>
                                </w:div>
                              </w:divsChild>
                            </w:div>
                            <w:div w:id="437481458">
                              <w:marLeft w:val="0"/>
                              <w:marRight w:val="0"/>
                              <w:marTop w:val="240"/>
                              <w:marBottom w:val="0"/>
                              <w:divBdr>
                                <w:top w:val="none" w:sz="0" w:space="0" w:color="auto"/>
                                <w:left w:val="none" w:sz="0" w:space="0" w:color="auto"/>
                                <w:bottom w:val="none" w:sz="0" w:space="0" w:color="auto"/>
                                <w:right w:val="none" w:sz="0" w:space="0" w:color="auto"/>
                              </w:divBdr>
                              <w:divsChild>
                                <w:div w:id="1287852029">
                                  <w:marLeft w:val="0"/>
                                  <w:marRight w:val="240"/>
                                  <w:marTop w:val="0"/>
                                  <w:marBottom w:val="0"/>
                                  <w:divBdr>
                                    <w:top w:val="none" w:sz="0" w:space="0" w:color="auto"/>
                                    <w:left w:val="none" w:sz="0" w:space="0" w:color="auto"/>
                                    <w:bottom w:val="none" w:sz="0" w:space="0" w:color="auto"/>
                                    <w:right w:val="none" w:sz="0" w:space="0" w:color="auto"/>
                                  </w:divBdr>
                                </w:div>
                                <w:div w:id="2053917742">
                                  <w:marLeft w:val="0"/>
                                  <w:marRight w:val="240"/>
                                  <w:marTop w:val="0"/>
                                  <w:marBottom w:val="0"/>
                                  <w:divBdr>
                                    <w:top w:val="none" w:sz="0" w:space="0" w:color="auto"/>
                                    <w:left w:val="none" w:sz="0" w:space="0" w:color="auto"/>
                                    <w:bottom w:val="none" w:sz="0" w:space="0" w:color="auto"/>
                                    <w:right w:val="none" w:sz="0" w:space="0" w:color="auto"/>
                                  </w:divBdr>
                                </w:div>
                              </w:divsChild>
                            </w:div>
                            <w:div w:id="1026950973">
                              <w:marLeft w:val="0"/>
                              <w:marRight w:val="0"/>
                              <w:marTop w:val="0"/>
                              <w:marBottom w:val="0"/>
                              <w:divBdr>
                                <w:top w:val="none" w:sz="0" w:space="0" w:color="auto"/>
                                <w:left w:val="none" w:sz="0" w:space="0" w:color="auto"/>
                                <w:bottom w:val="none" w:sz="0" w:space="0" w:color="auto"/>
                                <w:right w:val="none" w:sz="0" w:space="0" w:color="auto"/>
                              </w:divBdr>
                            </w:div>
                            <w:div w:id="10921226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3267</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Weili.Xu</dc:creator>
  <cp:lastModifiedBy> </cp:lastModifiedBy>
  <cp:revision>3</cp:revision>
  <dcterms:created xsi:type="dcterms:W3CDTF">2012-05-25T14:06:00Z</dcterms:created>
  <dcterms:modified xsi:type="dcterms:W3CDTF">2012-05-25T14:06:00Z</dcterms:modified>
</cp:coreProperties>
</file>